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1A865" w14:textId="77777777" w:rsidR="00906B8E" w:rsidRPr="00EC195E" w:rsidRDefault="00906B8E" w:rsidP="00906B8E">
      <w:pPr>
        <w:jc w:val="center"/>
        <w:rPr>
          <w:rFonts w:ascii="Arial" w:hAnsi="Arial" w:cs="Arial"/>
          <w:b/>
          <w:sz w:val="32"/>
          <w:szCs w:val="32"/>
        </w:rPr>
      </w:pPr>
      <w:proofErr w:type="spellStart"/>
      <w:r w:rsidRPr="00EC195E">
        <w:rPr>
          <w:rFonts w:ascii="Arial" w:hAnsi="Arial" w:cs="Arial"/>
          <w:b/>
          <w:color w:val="FF0000"/>
          <w:sz w:val="32"/>
          <w:szCs w:val="32"/>
        </w:rPr>
        <w:t>С</w:t>
      </w:r>
      <w:r w:rsidR="00BE638F" w:rsidRPr="00EC195E">
        <w:rPr>
          <w:rFonts w:ascii="Arial" w:hAnsi="Arial" w:cs="Arial"/>
          <w:b/>
          <w:sz w:val="32"/>
          <w:szCs w:val="32"/>
        </w:rPr>
        <w:t>игвет</w:t>
      </w:r>
      <w:proofErr w:type="spellEnd"/>
      <w:r w:rsidRPr="00EC195E">
        <w:rPr>
          <w:rFonts w:ascii="Arial" w:hAnsi="Arial" w:cs="Arial"/>
          <w:b/>
          <w:sz w:val="32"/>
          <w:szCs w:val="32"/>
        </w:rPr>
        <w:t>-</w:t>
      </w:r>
      <w:r w:rsidR="00435742" w:rsidRPr="00EC195E">
        <w:rPr>
          <w:rFonts w:ascii="Arial" w:hAnsi="Arial" w:cs="Arial"/>
          <w:b/>
          <w:sz w:val="32"/>
          <w:szCs w:val="32"/>
        </w:rPr>
        <w:t>КОМАНДА</w:t>
      </w:r>
    </w:p>
    <w:p w14:paraId="0915EB22" w14:textId="77777777" w:rsidR="00FD043E" w:rsidRPr="00EC195E" w:rsidRDefault="00FD043E" w:rsidP="00906B8E">
      <w:pPr>
        <w:jc w:val="center"/>
        <w:rPr>
          <w:rFonts w:ascii="Arial" w:hAnsi="Arial" w:cs="Arial"/>
          <w:sz w:val="26"/>
          <w:szCs w:val="26"/>
        </w:rPr>
      </w:pPr>
      <w:r w:rsidRPr="00EC195E">
        <w:rPr>
          <w:rFonts w:ascii="Arial" w:hAnsi="Arial" w:cs="Arial"/>
          <w:sz w:val="26"/>
          <w:szCs w:val="26"/>
        </w:rPr>
        <w:t xml:space="preserve">КОМПЛЕКС ДЛЯ ОЦЕНКИ </w:t>
      </w:r>
      <w:r w:rsidR="0080216C" w:rsidRPr="00EC195E">
        <w:rPr>
          <w:rFonts w:ascii="Arial" w:hAnsi="Arial" w:cs="Arial"/>
          <w:sz w:val="26"/>
          <w:szCs w:val="26"/>
        </w:rPr>
        <w:t>ПСИХОФИЗИОЛОГИЧЕСКОЙ СОВМЕСТИМОСТИ</w:t>
      </w:r>
      <w:r w:rsidR="00AE5DB8" w:rsidRPr="00EC195E">
        <w:rPr>
          <w:rFonts w:ascii="Arial" w:hAnsi="Arial" w:cs="Arial"/>
          <w:sz w:val="26"/>
          <w:szCs w:val="26"/>
        </w:rPr>
        <w:t xml:space="preserve"> В МАЛЫХ ГРУППАХ, ТРЕНИРОВКИ С</w:t>
      </w:r>
      <w:r w:rsidR="00A07D91" w:rsidRPr="00EC195E">
        <w:rPr>
          <w:rFonts w:ascii="Arial" w:hAnsi="Arial" w:cs="Arial"/>
          <w:sz w:val="26"/>
          <w:szCs w:val="26"/>
        </w:rPr>
        <w:t xml:space="preserve">ЛАЖЕННОСТИ ДЕЙСТВИЙ ПРИ СОВМЕСТНОЙ </w:t>
      </w:r>
      <w:r w:rsidR="0080216C" w:rsidRPr="00EC195E">
        <w:rPr>
          <w:rFonts w:ascii="Arial" w:hAnsi="Arial" w:cs="Arial"/>
          <w:sz w:val="26"/>
          <w:szCs w:val="26"/>
        </w:rPr>
        <w:t>ДЕЯТЕЛЬНОСТИ</w:t>
      </w:r>
    </w:p>
    <w:p w14:paraId="7EF3FDDF" w14:textId="715F5051" w:rsidR="00FA3B05" w:rsidRDefault="00FA3B05" w:rsidP="00DA383C">
      <w:pPr>
        <w:shd w:val="clear" w:color="auto" w:fill="FFFFFF"/>
        <w:spacing w:after="0"/>
        <w:jc w:val="center"/>
        <w:rPr>
          <w:rFonts w:ascii="Arial" w:hAnsi="Arial" w:cs="Arial"/>
          <w:noProof/>
          <w:sz w:val="26"/>
          <w:szCs w:val="26"/>
          <w:lang w:eastAsia="ru-RU"/>
        </w:rPr>
      </w:pPr>
      <w:r w:rsidRPr="00F55DAD">
        <w:rPr>
          <w:rFonts w:ascii="Times New Roman" w:hAnsi="Times New Roman"/>
          <w:b/>
          <w:bCs/>
          <w:noProof/>
          <w:sz w:val="28"/>
          <w:szCs w:val="28"/>
          <w:lang w:eastAsia="ru-RU"/>
        </w:rPr>
        <w:drawing>
          <wp:inline distT="0" distB="0" distL="0" distR="0" wp14:anchorId="70991A73" wp14:editId="3C98A4B0">
            <wp:extent cx="4057650" cy="2676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40000" contrast="20000"/>
                      <a:extLst>
                        <a:ext uri="{BEBA8EAE-BF5A-486C-A8C5-ECC9F3942E4B}">
                          <a14:imgProps xmlns:a14="http://schemas.microsoft.com/office/drawing/2010/main">
                            <a14:imgLayer r:embed="rId6">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4057650" cy="2676525"/>
                    </a:xfrm>
                    <a:prstGeom prst="rect">
                      <a:avLst/>
                    </a:prstGeom>
                    <a:noFill/>
                    <a:ln>
                      <a:noFill/>
                    </a:ln>
                  </pic:spPr>
                </pic:pic>
              </a:graphicData>
            </a:graphic>
          </wp:inline>
        </w:drawing>
      </w:r>
    </w:p>
    <w:p w14:paraId="28EA32EC" w14:textId="26C2473B" w:rsidR="009B3D5F" w:rsidRPr="00EC195E" w:rsidRDefault="00FA3B05" w:rsidP="00DA383C">
      <w:pPr>
        <w:shd w:val="clear" w:color="auto" w:fill="FFFFFF"/>
        <w:spacing w:after="0"/>
        <w:jc w:val="center"/>
        <w:rPr>
          <w:rFonts w:ascii="Arial" w:hAnsi="Arial" w:cs="Arial"/>
          <w:noProof/>
          <w:sz w:val="26"/>
          <w:szCs w:val="26"/>
          <w:lang w:eastAsia="ru-RU"/>
        </w:rPr>
      </w:pPr>
      <w:r w:rsidRPr="00F55DAD">
        <w:rPr>
          <w:rFonts w:ascii="Times New Roman" w:hAnsi="Times New Roman"/>
          <w:b/>
          <w:bCs/>
          <w:noProof/>
          <w:sz w:val="28"/>
          <w:szCs w:val="28"/>
          <w:lang w:eastAsia="ru-RU"/>
        </w:rPr>
        <w:drawing>
          <wp:inline distT="0" distB="0" distL="0" distR="0" wp14:anchorId="3350F715" wp14:editId="0C562DC9">
            <wp:extent cx="780059" cy="83820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792088" cy="851126"/>
                    </a:xfrm>
                    <a:prstGeom prst="rect">
                      <a:avLst/>
                    </a:prstGeom>
                    <a:noFill/>
                    <a:ln>
                      <a:noFill/>
                    </a:ln>
                  </pic:spPr>
                </pic:pic>
              </a:graphicData>
            </a:graphic>
          </wp:inline>
        </w:drawing>
      </w:r>
      <w:r w:rsidRPr="00F55DAD">
        <w:rPr>
          <w:rFonts w:ascii="Times New Roman" w:hAnsi="Times New Roman"/>
          <w:b/>
          <w:bCs/>
          <w:noProof/>
          <w:sz w:val="28"/>
          <w:szCs w:val="28"/>
          <w:lang w:eastAsia="ru-RU"/>
        </w:rPr>
        <w:drawing>
          <wp:inline distT="0" distB="0" distL="0" distR="0" wp14:anchorId="24BB739E" wp14:editId="321F959E">
            <wp:extent cx="593826" cy="913776"/>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617052" cy="949516"/>
                    </a:xfrm>
                    <a:prstGeom prst="rect">
                      <a:avLst/>
                    </a:prstGeom>
                    <a:noFill/>
                    <a:ln>
                      <a:noFill/>
                    </a:ln>
                  </pic:spPr>
                </pic:pic>
              </a:graphicData>
            </a:graphic>
          </wp:inline>
        </w:drawing>
      </w:r>
      <w:r>
        <w:rPr>
          <w:rFonts w:ascii="Arial" w:hAnsi="Arial" w:cs="Arial"/>
          <w:noProof/>
          <w:sz w:val="26"/>
          <w:szCs w:val="26"/>
          <w:lang w:eastAsia="ru-RU"/>
        </w:rPr>
        <w:t xml:space="preserve"> до 10 человек</w:t>
      </w:r>
      <w:r w:rsidRPr="00F55DAD">
        <w:rPr>
          <w:rFonts w:ascii="Times New Roman" w:hAnsi="Times New Roman"/>
          <w:b/>
          <w:bCs/>
          <w:noProof/>
          <w:sz w:val="28"/>
          <w:szCs w:val="28"/>
          <w:lang w:eastAsia="ru-RU"/>
        </w:rPr>
        <w:drawing>
          <wp:inline distT="0" distB="0" distL="0" distR="0" wp14:anchorId="2B9F73AC" wp14:editId="1F2569CC">
            <wp:extent cx="780059" cy="8382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792088" cy="851126"/>
                    </a:xfrm>
                    <a:prstGeom prst="rect">
                      <a:avLst/>
                    </a:prstGeom>
                    <a:noFill/>
                    <a:ln>
                      <a:noFill/>
                    </a:ln>
                  </pic:spPr>
                </pic:pic>
              </a:graphicData>
            </a:graphic>
          </wp:inline>
        </w:drawing>
      </w:r>
      <w:r w:rsidRPr="00F55DAD">
        <w:rPr>
          <w:rFonts w:ascii="Times New Roman" w:hAnsi="Times New Roman"/>
          <w:b/>
          <w:bCs/>
          <w:noProof/>
          <w:sz w:val="28"/>
          <w:szCs w:val="28"/>
          <w:lang w:eastAsia="ru-RU"/>
        </w:rPr>
        <w:drawing>
          <wp:inline distT="0" distB="0" distL="0" distR="0" wp14:anchorId="50D1F4DA" wp14:editId="21AB3D6B">
            <wp:extent cx="593826" cy="91377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617052" cy="949516"/>
                    </a:xfrm>
                    <a:prstGeom prst="rect">
                      <a:avLst/>
                    </a:prstGeom>
                    <a:noFill/>
                    <a:ln>
                      <a:noFill/>
                    </a:ln>
                  </pic:spPr>
                </pic:pic>
              </a:graphicData>
            </a:graphic>
          </wp:inline>
        </w:drawing>
      </w:r>
    </w:p>
    <w:p w14:paraId="3BB04AB9" w14:textId="77777777" w:rsidR="00BE638F" w:rsidRPr="00EC195E" w:rsidRDefault="00BE638F" w:rsidP="005F44AB">
      <w:pPr>
        <w:spacing w:after="0" w:line="240" w:lineRule="auto"/>
        <w:ind w:firstLine="567"/>
        <w:jc w:val="both"/>
        <w:rPr>
          <w:rFonts w:ascii="Arial" w:hAnsi="Arial" w:cs="Arial"/>
          <w:b/>
          <w:sz w:val="26"/>
          <w:szCs w:val="26"/>
        </w:rPr>
      </w:pPr>
    </w:p>
    <w:p w14:paraId="79DB8086" w14:textId="77777777" w:rsidR="003D640F" w:rsidRDefault="003D640F" w:rsidP="003D640F">
      <w:pPr>
        <w:spacing w:after="0" w:line="276" w:lineRule="auto"/>
        <w:ind w:firstLine="567"/>
        <w:jc w:val="both"/>
        <w:rPr>
          <w:rFonts w:ascii="Arial" w:hAnsi="Arial" w:cs="Arial"/>
          <w:b/>
          <w:sz w:val="26"/>
          <w:szCs w:val="26"/>
        </w:rPr>
      </w:pPr>
      <w:r>
        <w:rPr>
          <w:rFonts w:ascii="Arial" w:hAnsi="Arial" w:cs="Arial"/>
          <w:b/>
          <w:sz w:val="26"/>
          <w:szCs w:val="26"/>
        </w:rPr>
        <w:t>Решаемые задачи</w:t>
      </w:r>
    </w:p>
    <w:p w14:paraId="74DE80F3" w14:textId="77777777"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определение функционально-ролевых статусов при совместной деятельности (индивидуализм/коллективизм, ведущий/ведомые, активность/пассивность);</w:t>
      </w:r>
    </w:p>
    <w:p w14:paraId="1705D640" w14:textId="77777777"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 xml:space="preserve"> выявление лидерских качеств у членов группы;</w:t>
      </w:r>
    </w:p>
    <w:p w14:paraId="55F92559" w14:textId="77777777"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определение способности включаться в совместную деятельность, работать в команде;</w:t>
      </w:r>
    </w:p>
    <w:p w14:paraId="521AA7D7" w14:textId="77777777"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 xml:space="preserve"> оценка готовности к осуществлению коллективной сложно-координированной деятельности;</w:t>
      </w:r>
    </w:p>
    <w:p w14:paraId="63A5BB25" w14:textId="77777777"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 xml:space="preserve"> выработка рекомендаций по оптимизации состава малой группы;</w:t>
      </w:r>
    </w:p>
    <w:p w14:paraId="680964B0" w14:textId="77777777"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 xml:space="preserve"> возможность сравнивать малые группы по психофизиологическим показателям выполнения совместной задачи;</w:t>
      </w:r>
    </w:p>
    <w:p w14:paraId="4B68A381" w14:textId="77777777"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 xml:space="preserve"> возможность делать прогноз эффективности совместной деятельности;</w:t>
      </w:r>
    </w:p>
    <w:p w14:paraId="08557777" w14:textId="018C1BBF"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тренинг по формированию слаженности действий при коллективной работе</w:t>
      </w:r>
      <w:r w:rsidR="00FA3B05">
        <w:rPr>
          <w:rFonts w:ascii="Arial" w:hAnsi="Arial" w:cs="Arial"/>
          <w:sz w:val="26"/>
          <w:szCs w:val="26"/>
        </w:rPr>
        <w:t xml:space="preserve"> в игровой форме</w:t>
      </w:r>
      <w:r>
        <w:rPr>
          <w:rFonts w:ascii="Arial" w:hAnsi="Arial" w:cs="Arial"/>
          <w:sz w:val="26"/>
          <w:szCs w:val="26"/>
        </w:rPr>
        <w:t>;</w:t>
      </w:r>
    </w:p>
    <w:p w14:paraId="51D4BD69" w14:textId="77777777"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 xml:space="preserve">оценка психоэмоционального реагирования по динамике </w:t>
      </w:r>
      <w:proofErr w:type="spellStart"/>
      <w:r>
        <w:rPr>
          <w:rFonts w:ascii="Arial" w:hAnsi="Arial" w:cs="Arial"/>
          <w:sz w:val="26"/>
          <w:szCs w:val="26"/>
        </w:rPr>
        <w:t>электрокожного</w:t>
      </w:r>
      <w:proofErr w:type="spellEnd"/>
      <w:r>
        <w:rPr>
          <w:rFonts w:ascii="Arial" w:hAnsi="Arial" w:cs="Arial"/>
          <w:sz w:val="26"/>
          <w:szCs w:val="26"/>
        </w:rPr>
        <w:t xml:space="preserve"> сопротивления (ЭКС);</w:t>
      </w:r>
    </w:p>
    <w:p w14:paraId="69735349" w14:textId="77777777" w:rsidR="003D640F" w:rsidRDefault="003D640F" w:rsidP="003D640F">
      <w:pPr>
        <w:pStyle w:val="a4"/>
        <w:numPr>
          <w:ilvl w:val="0"/>
          <w:numId w:val="3"/>
        </w:numPr>
        <w:spacing w:after="0" w:line="276" w:lineRule="auto"/>
        <w:ind w:left="567" w:firstLine="0"/>
        <w:jc w:val="both"/>
        <w:rPr>
          <w:rFonts w:ascii="Arial" w:hAnsi="Arial" w:cs="Arial"/>
          <w:sz w:val="26"/>
          <w:szCs w:val="26"/>
        </w:rPr>
      </w:pPr>
      <w:r>
        <w:rPr>
          <w:rFonts w:ascii="Arial" w:hAnsi="Arial" w:cs="Arial"/>
          <w:sz w:val="26"/>
          <w:szCs w:val="26"/>
        </w:rPr>
        <w:t>тренинги БОС по ЭКС.</w:t>
      </w:r>
    </w:p>
    <w:p w14:paraId="084F182D" w14:textId="77777777" w:rsidR="003D640F" w:rsidRDefault="003D640F" w:rsidP="003D640F">
      <w:pPr>
        <w:spacing w:after="0" w:line="240" w:lineRule="auto"/>
        <w:ind w:firstLine="567"/>
        <w:jc w:val="both"/>
        <w:rPr>
          <w:rFonts w:ascii="Arial" w:hAnsi="Arial" w:cs="Arial"/>
          <w:b/>
          <w:sz w:val="26"/>
          <w:szCs w:val="26"/>
        </w:rPr>
      </w:pPr>
    </w:p>
    <w:p w14:paraId="5D5F251A" w14:textId="77777777" w:rsidR="003D640F" w:rsidRDefault="003D640F" w:rsidP="003D640F">
      <w:pPr>
        <w:spacing w:after="0" w:line="240" w:lineRule="auto"/>
        <w:ind w:firstLine="567"/>
        <w:jc w:val="both"/>
        <w:rPr>
          <w:rFonts w:ascii="Arial" w:hAnsi="Arial" w:cs="Arial"/>
          <w:b/>
          <w:sz w:val="26"/>
          <w:szCs w:val="26"/>
        </w:rPr>
      </w:pPr>
      <w:r>
        <w:rPr>
          <w:rFonts w:ascii="Arial" w:hAnsi="Arial" w:cs="Arial"/>
          <w:b/>
          <w:sz w:val="26"/>
          <w:szCs w:val="26"/>
        </w:rPr>
        <w:t>Предназначена</w:t>
      </w:r>
    </w:p>
    <w:p w14:paraId="261F3D79" w14:textId="77777777" w:rsidR="003D640F" w:rsidRDefault="003D640F" w:rsidP="003D640F">
      <w:pPr>
        <w:spacing w:after="0" w:line="240" w:lineRule="auto"/>
        <w:ind w:firstLine="567"/>
        <w:jc w:val="both"/>
        <w:rPr>
          <w:rFonts w:ascii="Arial" w:hAnsi="Arial" w:cs="Arial"/>
          <w:sz w:val="26"/>
          <w:szCs w:val="26"/>
        </w:rPr>
      </w:pPr>
      <w:r>
        <w:rPr>
          <w:rFonts w:ascii="Arial" w:hAnsi="Arial" w:cs="Arial"/>
          <w:sz w:val="26"/>
          <w:szCs w:val="26"/>
        </w:rPr>
        <w:t>Для тренинговой, диагностической и коррекционной работы с малой группой от 2 до 10 человек.</w:t>
      </w:r>
    </w:p>
    <w:p w14:paraId="17861B6F" w14:textId="77777777" w:rsidR="003D640F" w:rsidRDefault="003D640F" w:rsidP="003D640F">
      <w:pPr>
        <w:spacing w:after="0" w:line="240" w:lineRule="auto"/>
        <w:ind w:firstLine="567"/>
        <w:jc w:val="both"/>
        <w:rPr>
          <w:rFonts w:ascii="Arial" w:hAnsi="Arial" w:cs="Arial"/>
          <w:sz w:val="26"/>
          <w:szCs w:val="26"/>
        </w:rPr>
      </w:pPr>
      <w:r>
        <w:rPr>
          <w:rFonts w:ascii="Arial" w:hAnsi="Arial" w:cs="Arial"/>
          <w:sz w:val="26"/>
          <w:szCs w:val="26"/>
        </w:rPr>
        <w:t>Для тренеров, психологов, социальных-работников, педагогов, руководителей, бизнес-консультантов и других специалистов, работающих с группами.</w:t>
      </w:r>
    </w:p>
    <w:p w14:paraId="0ED727F3" w14:textId="77777777" w:rsidR="003D640F" w:rsidRDefault="003D640F" w:rsidP="003D640F">
      <w:pPr>
        <w:spacing w:after="0" w:line="276" w:lineRule="auto"/>
        <w:ind w:firstLine="567"/>
        <w:jc w:val="both"/>
        <w:rPr>
          <w:rFonts w:ascii="Arial" w:hAnsi="Arial" w:cs="Arial"/>
          <w:b/>
          <w:sz w:val="26"/>
          <w:szCs w:val="26"/>
        </w:rPr>
      </w:pPr>
    </w:p>
    <w:p w14:paraId="6F2458B6" w14:textId="77777777" w:rsidR="003D640F" w:rsidRDefault="003D640F" w:rsidP="003D640F">
      <w:pPr>
        <w:spacing w:after="0" w:line="276" w:lineRule="auto"/>
        <w:ind w:firstLine="567"/>
        <w:jc w:val="both"/>
        <w:rPr>
          <w:rFonts w:ascii="Arial" w:hAnsi="Arial" w:cs="Arial"/>
          <w:b/>
          <w:sz w:val="26"/>
          <w:szCs w:val="26"/>
        </w:rPr>
      </w:pPr>
      <w:r>
        <w:rPr>
          <w:rFonts w:ascii="Arial" w:hAnsi="Arial" w:cs="Arial"/>
          <w:b/>
          <w:sz w:val="26"/>
          <w:szCs w:val="26"/>
        </w:rPr>
        <w:t>Показатели</w:t>
      </w:r>
    </w:p>
    <w:p w14:paraId="606C2A3D" w14:textId="77777777" w:rsidR="003D640F" w:rsidRDefault="003D640F" w:rsidP="003D640F">
      <w:pPr>
        <w:spacing w:after="0" w:line="276" w:lineRule="auto"/>
        <w:ind w:firstLine="567"/>
        <w:jc w:val="both"/>
        <w:rPr>
          <w:rFonts w:ascii="Arial" w:hAnsi="Arial" w:cs="Arial"/>
          <w:sz w:val="26"/>
          <w:szCs w:val="26"/>
        </w:rPr>
      </w:pPr>
      <w:r>
        <w:rPr>
          <w:rFonts w:ascii="Arial" w:hAnsi="Arial" w:cs="Arial"/>
          <w:sz w:val="26"/>
          <w:szCs w:val="26"/>
        </w:rPr>
        <w:t>Прямые:</w:t>
      </w:r>
    </w:p>
    <w:p w14:paraId="309D4432" w14:textId="77777777" w:rsidR="003D640F" w:rsidRDefault="003D640F" w:rsidP="003D640F">
      <w:pPr>
        <w:spacing w:after="0" w:line="276" w:lineRule="auto"/>
        <w:ind w:firstLine="567"/>
        <w:jc w:val="both"/>
        <w:rPr>
          <w:rFonts w:ascii="Arial" w:hAnsi="Arial" w:cs="Arial"/>
          <w:sz w:val="26"/>
          <w:szCs w:val="26"/>
        </w:rPr>
      </w:pPr>
      <w:r>
        <w:rPr>
          <w:rFonts w:ascii="Arial" w:hAnsi="Arial" w:cs="Arial"/>
          <w:sz w:val="26"/>
          <w:szCs w:val="26"/>
        </w:rPr>
        <w:t xml:space="preserve">- амплитудно-временные </w:t>
      </w:r>
      <w:proofErr w:type="spellStart"/>
      <w:r>
        <w:rPr>
          <w:rFonts w:ascii="Arial" w:hAnsi="Arial" w:cs="Arial"/>
          <w:sz w:val="26"/>
          <w:szCs w:val="26"/>
        </w:rPr>
        <w:t>эргографические</w:t>
      </w:r>
      <w:proofErr w:type="spellEnd"/>
      <w:r>
        <w:rPr>
          <w:rFonts w:ascii="Arial" w:hAnsi="Arial" w:cs="Arial"/>
          <w:sz w:val="26"/>
          <w:szCs w:val="26"/>
        </w:rPr>
        <w:t xml:space="preserve"> показатели (сила-время) по 10 каналам;</w:t>
      </w:r>
    </w:p>
    <w:p w14:paraId="1C4E0A6F" w14:textId="77777777" w:rsidR="003D640F" w:rsidRDefault="003D640F" w:rsidP="003D640F">
      <w:pPr>
        <w:spacing w:after="0" w:line="276" w:lineRule="auto"/>
        <w:ind w:firstLine="567"/>
        <w:jc w:val="both"/>
        <w:rPr>
          <w:rFonts w:ascii="Arial" w:hAnsi="Arial" w:cs="Arial"/>
          <w:sz w:val="26"/>
          <w:szCs w:val="26"/>
        </w:rPr>
      </w:pPr>
      <w:r>
        <w:rPr>
          <w:rFonts w:ascii="Arial" w:hAnsi="Arial" w:cs="Arial"/>
          <w:sz w:val="26"/>
          <w:szCs w:val="26"/>
        </w:rPr>
        <w:t xml:space="preserve">- </w:t>
      </w:r>
      <w:proofErr w:type="spellStart"/>
      <w:r>
        <w:rPr>
          <w:rFonts w:ascii="Arial" w:hAnsi="Arial" w:cs="Arial"/>
          <w:sz w:val="26"/>
          <w:szCs w:val="26"/>
        </w:rPr>
        <w:t>электрокожное</w:t>
      </w:r>
      <w:proofErr w:type="spellEnd"/>
      <w:r>
        <w:rPr>
          <w:rFonts w:ascii="Arial" w:hAnsi="Arial" w:cs="Arial"/>
          <w:sz w:val="26"/>
          <w:szCs w:val="26"/>
        </w:rPr>
        <w:t xml:space="preserve"> сопротивление по 10 каналам;</w:t>
      </w:r>
    </w:p>
    <w:p w14:paraId="78F2F6BF" w14:textId="77777777" w:rsidR="003D640F" w:rsidRDefault="003D640F" w:rsidP="003D640F">
      <w:pPr>
        <w:spacing w:after="0" w:line="276" w:lineRule="auto"/>
        <w:ind w:firstLine="567"/>
        <w:jc w:val="both"/>
        <w:rPr>
          <w:rFonts w:ascii="Arial" w:hAnsi="Arial" w:cs="Arial"/>
          <w:sz w:val="26"/>
          <w:szCs w:val="26"/>
        </w:rPr>
      </w:pPr>
      <w:r>
        <w:rPr>
          <w:rFonts w:ascii="Arial" w:hAnsi="Arial" w:cs="Arial"/>
          <w:sz w:val="26"/>
          <w:szCs w:val="26"/>
        </w:rPr>
        <w:t>Расчетные:</w:t>
      </w:r>
    </w:p>
    <w:p w14:paraId="304ED7C4" w14:textId="77777777" w:rsidR="003D640F" w:rsidRDefault="003D640F" w:rsidP="003D640F">
      <w:pPr>
        <w:spacing w:after="0" w:line="276" w:lineRule="auto"/>
        <w:ind w:firstLine="567"/>
        <w:jc w:val="both"/>
        <w:rPr>
          <w:rFonts w:ascii="Arial" w:hAnsi="Arial" w:cs="Arial"/>
          <w:sz w:val="26"/>
          <w:szCs w:val="26"/>
        </w:rPr>
      </w:pPr>
      <w:r>
        <w:rPr>
          <w:rFonts w:ascii="Arial" w:hAnsi="Arial" w:cs="Arial"/>
          <w:sz w:val="26"/>
          <w:szCs w:val="26"/>
        </w:rPr>
        <w:t>- темпо-ритмические характеристики деятельности;</w:t>
      </w:r>
    </w:p>
    <w:p w14:paraId="5BB850E5" w14:textId="77777777" w:rsidR="003D640F" w:rsidRDefault="003D640F" w:rsidP="003D640F">
      <w:pPr>
        <w:spacing w:after="0" w:line="276" w:lineRule="auto"/>
        <w:ind w:firstLine="567"/>
        <w:jc w:val="both"/>
        <w:rPr>
          <w:rFonts w:ascii="Arial" w:hAnsi="Arial" w:cs="Arial"/>
          <w:sz w:val="26"/>
          <w:szCs w:val="26"/>
        </w:rPr>
      </w:pPr>
      <w:r>
        <w:rPr>
          <w:rFonts w:ascii="Arial" w:hAnsi="Arial" w:cs="Arial"/>
          <w:sz w:val="26"/>
          <w:szCs w:val="26"/>
        </w:rPr>
        <w:t>- удельный вклад (степень усилия).</w:t>
      </w:r>
    </w:p>
    <w:p w14:paraId="49044119" w14:textId="77777777" w:rsidR="003D640F" w:rsidRDefault="003D640F" w:rsidP="003D640F">
      <w:pPr>
        <w:ind w:firstLine="567"/>
        <w:rPr>
          <w:rFonts w:ascii="Arial" w:hAnsi="Arial" w:cs="Arial"/>
          <w:sz w:val="26"/>
          <w:szCs w:val="26"/>
        </w:rPr>
      </w:pPr>
    </w:p>
    <w:p w14:paraId="4342491A" w14:textId="77777777" w:rsidR="003D640F" w:rsidRDefault="003D640F" w:rsidP="003D640F">
      <w:pPr>
        <w:ind w:firstLine="567"/>
        <w:rPr>
          <w:rFonts w:ascii="Arial" w:hAnsi="Arial" w:cs="Arial"/>
          <w:sz w:val="26"/>
          <w:szCs w:val="26"/>
        </w:rPr>
      </w:pPr>
      <w:r>
        <w:rPr>
          <w:rFonts w:ascii="Arial" w:hAnsi="Arial" w:cs="Arial"/>
          <w:b/>
          <w:sz w:val="26"/>
          <w:szCs w:val="26"/>
        </w:rPr>
        <w:t>Комплектация</w:t>
      </w:r>
    </w:p>
    <w:p w14:paraId="60FB4F4C" w14:textId="356C8198" w:rsidR="003D640F" w:rsidRDefault="003D640F" w:rsidP="003D640F">
      <w:pPr>
        <w:rPr>
          <w:rFonts w:ascii="Arial" w:hAnsi="Arial" w:cs="Arial"/>
          <w:sz w:val="26"/>
          <w:szCs w:val="26"/>
        </w:rPr>
      </w:pPr>
      <w:r>
        <w:rPr>
          <w:rFonts w:ascii="Arial" w:hAnsi="Arial" w:cs="Arial"/>
          <w:sz w:val="26"/>
          <w:szCs w:val="26"/>
        </w:rPr>
        <w:t xml:space="preserve">- Блок управления (подключение к ПК через </w:t>
      </w:r>
      <w:r w:rsidR="005C23CC">
        <w:rPr>
          <w:rFonts w:ascii="Arial" w:hAnsi="Arial" w:cs="Arial"/>
          <w:sz w:val="26"/>
          <w:szCs w:val="26"/>
          <w:lang w:val="en-US"/>
        </w:rPr>
        <w:t>Bluetooth</w:t>
      </w:r>
      <w:r>
        <w:rPr>
          <w:rFonts w:ascii="Arial" w:hAnsi="Arial" w:cs="Arial"/>
          <w:sz w:val="26"/>
          <w:szCs w:val="26"/>
        </w:rPr>
        <w:t>);</w:t>
      </w:r>
    </w:p>
    <w:p w14:paraId="241E032F" w14:textId="77777777" w:rsidR="003D640F" w:rsidRDefault="003D640F" w:rsidP="003D640F">
      <w:pPr>
        <w:rPr>
          <w:rFonts w:ascii="Arial" w:hAnsi="Arial" w:cs="Arial"/>
          <w:sz w:val="26"/>
          <w:szCs w:val="26"/>
        </w:rPr>
      </w:pPr>
      <w:r>
        <w:rPr>
          <w:rFonts w:ascii="Arial" w:hAnsi="Arial" w:cs="Arial"/>
          <w:sz w:val="26"/>
          <w:szCs w:val="26"/>
        </w:rPr>
        <w:t>- Ручные эргографы (эспандеры с датчиками) – 10 штук;</w:t>
      </w:r>
    </w:p>
    <w:p w14:paraId="2E6CDD1E" w14:textId="77777777" w:rsidR="003D640F" w:rsidRDefault="003D640F" w:rsidP="003D640F">
      <w:pPr>
        <w:rPr>
          <w:rFonts w:ascii="Arial" w:hAnsi="Arial" w:cs="Arial"/>
          <w:sz w:val="26"/>
          <w:szCs w:val="26"/>
        </w:rPr>
      </w:pPr>
      <w:r>
        <w:rPr>
          <w:rFonts w:ascii="Arial" w:hAnsi="Arial" w:cs="Arial"/>
          <w:sz w:val="26"/>
          <w:szCs w:val="26"/>
        </w:rPr>
        <w:t xml:space="preserve">- Датчики </w:t>
      </w:r>
      <w:proofErr w:type="spellStart"/>
      <w:r>
        <w:rPr>
          <w:rFonts w:ascii="Arial" w:hAnsi="Arial" w:cs="Arial"/>
          <w:sz w:val="26"/>
          <w:szCs w:val="26"/>
        </w:rPr>
        <w:t>электрокожного</w:t>
      </w:r>
      <w:proofErr w:type="spellEnd"/>
      <w:r>
        <w:rPr>
          <w:rFonts w:ascii="Arial" w:hAnsi="Arial" w:cs="Arial"/>
          <w:sz w:val="26"/>
          <w:szCs w:val="26"/>
        </w:rPr>
        <w:t xml:space="preserve"> сопротивления – 10 штук;</w:t>
      </w:r>
    </w:p>
    <w:p w14:paraId="216BA6D6" w14:textId="77777777" w:rsidR="003D640F" w:rsidRDefault="003D640F" w:rsidP="003D640F">
      <w:pPr>
        <w:rPr>
          <w:rFonts w:ascii="Arial" w:hAnsi="Arial" w:cs="Arial"/>
          <w:sz w:val="26"/>
          <w:szCs w:val="26"/>
        </w:rPr>
      </w:pPr>
      <w:r>
        <w:rPr>
          <w:rFonts w:ascii="Arial" w:hAnsi="Arial" w:cs="Arial"/>
          <w:sz w:val="26"/>
          <w:szCs w:val="26"/>
        </w:rPr>
        <w:t>- Специальное программное обеспечение:</w:t>
      </w:r>
    </w:p>
    <w:p w14:paraId="39EC188A" w14:textId="77777777" w:rsidR="003D640F" w:rsidRDefault="003D640F" w:rsidP="003D640F">
      <w:pPr>
        <w:ind w:firstLine="708"/>
        <w:rPr>
          <w:rFonts w:ascii="Arial" w:hAnsi="Arial" w:cs="Arial"/>
          <w:sz w:val="26"/>
          <w:szCs w:val="26"/>
        </w:rPr>
      </w:pPr>
      <w:r>
        <w:rPr>
          <w:rFonts w:ascii="Arial" w:hAnsi="Arial" w:cs="Arial"/>
          <w:sz w:val="26"/>
          <w:szCs w:val="26"/>
        </w:rPr>
        <w:t>- диагностическое,</w:t>
      </w:r>
    </w:p>
    <w:p w14:paraId="317633D6" w14:textId="77777777" w:rsidR="003D640F" w:rsidRDefault="003D640F" w:rsidP="003D640F">
      <w:pPr>
        <w:ind w:firstLine="708"/>
        <w:rPr>
          <w:rFonts w:ascii="Arial" w:hAnsi="Arial" w:cs="Arial"/>
          <w:sz w:val="26"/>
          <w:szCs w:val="26"/>
        </w:rPr>
      </w:pPr>
      <w:r>
        <w:rPr>
          <w:rFonts w:ascii="Arial" w:hAnsi="Arial" w:cs="Arial"/>
          <w:sz w:val="26"/>
          <w:szCs w:val="26"/>
        </w:rPr>
        <w:t>- игровое;</w:t>
      </w:r>
    </w:p>
    <w:p w14:paraId="1EAF5A15" w14:textId="77777777" w:rsidR="003D640F" w:rsidRDefault="003D640F" w:rsidP="003D640F">
      <w:pPr>
        <w:rPr>
          <w:rFonts w:ascii="Arial" w:hAnsi="Arial" w:cs="Arial"/>
          <w:sz w:val="26"/>
          <w:szCs w:val="26"/>
        </w:rPr>
      </w:pPr>
      <w:r>
        <w:rPr>
          <w:rFonts w:ascii="Arial" w:hAnsi="Arial" w:cs="Arial"/>
          <w:sz w:val="26"/>
          <w:szCs w:val="26"/>
        </w:rPr>
        <w:t xml:space="preserve">- Рабочий ПК (ноутбук) с </w:t>
      </w:r>
      <w:r>
        <w:rPr>
          <w:rFonts w:ascii="Arial" w:hAnsi="Arial" w:cs="Arial"/>
          <w:sz w:val="26"/>
          <w:szCs w:val="26"/>
          <w:lang w:val="en-US"/>
        </w:rPr>
        <w:t>Windows</w:t>
      </w:r>
      <w:r w:rsidRPr="003D640F">
        <w:rPr>
          <w:rFonts w:ascii="Arial" w:hAnsi="Arial" w:cs="Arial"/>
          <w:sz w:val="26"/>
          <w:szCs w:val="26"/>
        </w:rPr>
        <w:t xml:space="preserve"> </w:t>
      </w:r>
      <w:r>
        <w:rPr>
          <w:rFonts w:ascii="Arial" w:hAnsi="Arial" w:cs="Arial"/>
          <w:sz w:val="26"/>
          <w:szCs w:val="26"/>
          <w:lang w:val="en-US"/>
        </w:rPr>
        <w:t>XP</w:t>
      </w:r>
      <w:r>
        <w:rPr>
          <w:rFonts w:ascii="Arial" w:hAnsi="Arial" w:cs="Arial"/>
          <w:sz w:val="26"/>
          <w:szCs w:val="26"/>
        </w:rPr>
        <w:t xml:space="preserve"> (</w:t>
      </w:r>
      <w:r>
        <w:rPr>
          <w:rFonts w:ascii="Arial" w:hAnsi="Arial" w:cs="Arial"/>
          <w:sz w:val="26"/>
          <w:szCs w:val="26"/>
          <w:lang w:val="en-US"/>
        </w:rPr>
        <w:t>SP</w:t>
      </w:r>
      <w:r>
        <w:rPr>
          <w:rFonts w:ascii="Arial" w:hAnsi="Arial" w:cs="Arial"/>
          <w:sz w:val="26"/>
          <w:szCs w:val="26"/>
        </w:rPr>
        <w:t>3), 7, 8, 10 (в комплект не входит).</w:t>
      </w:r>
    </w:p>
    <w:p w14:paraId="517E7374" w14:textId="77777777" w:rsidR="00FC10A9" w:rsidRPr="00EC195E" w:rsidRDefault="00FC10A9" w:rsidP="00015DF6">
      <w:pPr>
        <w:spacing w:after="0" w:line="240" w:lineRule="auto"/>
        <w:ind w:firstLine="567"/>
        <w:jc w:val="both"/>
        <w:rPr>
          <w:rFonts w:ascii="Arial" w:hAnsi="Arial" w:cs="Arial"/>
          <w:sz w:val="26"/>
          <w:szCs w:val="26"/>
        </w:rPr>
      </w:pPr>
    </w:p>
    <w:p w14:paraId="7B2005AD" w14:textId="77777777" w:rsidR="00FC10A9" w:rsidRPr="00EC195E" w:rsidRDefault="00FC10A9" w:rsidP="00FC10A9">
      <w:pPr>
        <w:spacing w:after="0" w:line="240" w:lineRule="auto"/>
        <w:ind w:firstLine="567"/>
        <w:jc w:val="both"/>
        <w:rPr>
          <w:rFonts w:ascii="Arial" w:hAnsi="Arial" w:cs="Arial"/>
          <w:b/>
          <w:sz w:val="26"/>
          <w:szCs w:val="26"/>
        </w:rPr>
      </w:pPr>
      <w:r w:rsidRPr="00EC195E">
        <w:rPr>
          <w:rFonts w:ascii="Arial" w:hAnsi="Arial" w:cs="Arial"/>
          <w:b/>
          <w:sz w:val="26"/>
          <w:szCs w:val="26"/>
        </w:rPr>
        <w:t>Принцип работы</w:t>
      </w:r>
    </w:p>
    <w:p w14:paraId="1686AFAB" w14:textId="77777777" w:rsidR="00FC10A9" w:rsidRPr="00EC195E" w:rsidRDefault="00FC10A9" w:rsidP="00FC10A9">
      <w:pPr>
        <w:spacing w:after="0" w:line="240" w:lineRule="auto"/>
        <w:ind w:firstLine="567"/>
        <w:jc w:val="both"/>
        <w:rPr>
          <w:rFonts w:ascii="Arial" w:hAnsi="Arial" w:cs="Arial"/>
          <w:sz w:val="26"/>
          <w:szCs w:val="26"/>
        </w:rPr>
      </w:pPr>
    </w:p>
    <w:p w14:paraId="480DE34D" w14:textId="77777777" w:rsidR="00C7388B" w:rsidRPr="00EC195E" w:rsidRDefault="00C7388B" w:rsidP="009579ED">
      <w:pPr>
        <w:ind w:firstLine="567"/>
        <w:rPr>
          <w:rFonts w:ascii="Arial" w:hAnsi="Arial" w:cs="Arial"/>
          <w:sz w:val="26"/>
          <w:szCs w:val="26"/>
        </w:rPr>
      </w:pPr>
      <w:bookmarkStart w:id="0" w:name="_Hlk56066179"/>
      <w:r w:rsidRPr="00EC195E">
        <w:rPr>
          <w:rFonts w:ascii="Arial" w:hAnsi="Arial" w:cs="Arial"/>
          <w:sz w:val="26"/>
          <w:szCs w:val="26"/>
        </w:rPr>
        <w:t>1 – режим тренировка</w:t>
      </w:r>
      <w:r w:rsidR="009579ED" w:rsidRPr="00EC195E">
        <w:rPr>
          <w:rFonts w:ascii="Arial" w:hAnsi="Arial" w:cs="Arial"/>
          <w:sz w:val="26"/>
          <w:szCs w:val="26"/>
        </w:rPr>
        <w:t xml:space="preserve"> (2-3 минуты)</w:t>
      </w:r>
    </w:p>
    <w:p w14:paraId="57D5D2F1" w14:textId="6643368F" w:rsidR="00C7388B" w:rsidRPr="00EC195E" w:rsidRDefault="009579ED" w:rsidP="007A52D6">
      <w:pPr>
        <w:ind w:firstLine="567"/>
        <w:jc w:val="both"/>
        <w:rPr>
          <w:rFonts w:ascii="Arial" w:hAnsi="Arial" w:cs="Arial"/>
          <w:sz w:val="26"/>
          <w:szCs w:val="26"/>
        </w:rPr>
      </w:pPr>
      <w:r w:rsidRPr="00EC195E">
        <w:rPr>
          <w:rFonts w:ascii="Arial" w:hAnsi="Arial" w:cs="Arial"/>
          <w:sz w:val="26"/>
          <w:szCs w:val="26"/>
        </w:rPr>
        <w:t>Для каждого ч</w:t>
      </w:r>
      <w:r w:rsidR="00C7388B" w:rsidRPr="00EC195E">
        <w:rPr>
          <w:rFonts w:ascii="Arial" w:hAnsi="Arial" w:cs="Arial"/>
          <w:sz w:val="26"/>
          <w:szCs w:val="26"/>
        </w:rPr>
        <w:t>лен</w:t>
      </w:r>
      <w:r w:rsidRPr="00EC195E">
        <w:rPr>
          <w:rFonts w:ascii="Arial" w:hAnsi="Arial" w:cs="Arial"/>
          <w:sz w:val="26"/>
          <w:szCs w:val="26"/>
        </w:rPr>
        <w:t>а</w:t>
      </w:r>
      <w:r w:rsidR="00C7388B" w:rsidRPr="00EC195E">
        <w:rPr>
          <w:rFonts w:ascii="Arial" w:hAnsi="Arial" w:cs="Arial"/>
          <w:sz w:val="26"/>
          <w:szCs w:val="26"/>
        </w:rPr>
        <w:t xml:space="preserve"> коллектива (от 2 до</w:t>
      </w:r>
      <w:r w:rsidRPr="00EC195E">
        <w:rPr>
          <w:rFonts w:ascii="Arial" w:hAnsi="Arial" w:cs="Arial"/>
          <w:sz w:val="26"/>
          <w:szCs w:val="26"/>
        </w:rPr>
        <w:t xml:space="preserve"> </w:t>
      </w:r>
      <w:r w:rsidR="00FE4655">
        <w:rPr>
          <w:rFonts w:ascii="Arial" w:hAnsi="Arial" w:cs="Arial"/>
          <w:sz w:val="26"/>
          <w:szCs w:val="26"/>
        </w:rPr>
        <w:t>10</w:t>
      </w:r>
      <w:r w:rsidRPr="00EC195E">
        <w:rPr>
          <w:rFonts w:ascii="Arial" w:hAnsi="Arial" w:cs="Arial"/>
          <w:sz w:val="26"/>
          <w:szCs w:val="26"/>
        </w:rPr>
        <w:t xml:space="preserve"> человек) дается задание следовать за линией-лидером на экране ПК </w:t>
      </w:r>
      <w:r w:rsidR="00C7388B" w:rsidRPr="00EC195E">
        <w:rPr>
          <w:rFonts w:ascii="Arial" w:hAnsi="Arial" w:cs="Arial"/>
          <w:sz w:val="26"/>
          <w:szCs w:val="26"/>
        </w:rPr>
        <w:t xml:space="preserve">при помощи </w:t>
      </w:r>
      <w:r w:rsidRPr="00EC195E">
        <w:rPr>
          <w:rFonts w:ascii="Arial" w:hAnsi="Arial" w:cs="Arial"/>
          <w:sz w:val="26"/>
          <w:szCs w:val="26"/>
        </w:rPr>
        <w:t xml:space="preserve">дозированного </w:t>
      </w:r>
      <w:r w:rsidR="00C7388B" w:rsidRPr="00EC195E">
        <w:rPr>
          <w:rFonts w:ascii="Arial" w:hAnsi="Arial" w:cs="Arial"/>
          <w:sz w:val="26"/>
          <w:szCs w:val="26"/>
        </w:rPr>
        <w:t>жима эспандера</w:t>
      </w:r>
      <w:r w:rsidRPr="00EC195E">
        <w:rPr>
          <w:rFonts w:ascii="Arial" w:hAnsi="Arial" w:cs="Arial"/>
          <w:sz w:val="26"/>
          <w:szCs w:val="26"/>
        </w:rPr>
        <w:t>,</w:t>
      </w:r>
      <w:r w:rsidR="00C7388B" w:rsidRPr="00EC195E">
        <w:rPr>
          <w:rFonts w:ascii="Arial" w:hAnsi="Arial" w:cs="Arial"/>
          <w:sz w:val="26"/>
          <w:szCs w:val="26"/>
        </w:rPr>
        <w:t xml:space="preserve"> запомина</w:t>
      </w:r>
      <w:r w:rsidRPr="00EC195E">
        <w:rPr>
          <w:rFonts w:ascii="Arial" w:hAnsi="Arial" w:cs="Arial"/>
          <w:sz w:val="26"/>
          <w:szCs w:val="26"/>
        </w:rPr>
        <w:t>я</w:t>
      </w:r>
      <w:r w:rsidR="00C7388B" w:rsidRPr="00EC195E">
        <w:rPr>
          <w:rFonts w:ascii="Arial" w:hAnsi="Arial" w:cs="Arial"/>
          <w:sz w:val="26"/>
          <w:szCs w:val="26"/>
        </w:rPr>
        <w:t xml:space="preserve"> усилия, которые надо приложить </w:t>
      </w:r>
      <w:r w:rsidR="007A52D6" w:rsidRPr="00EC195E">
        <w:rPr>
          <w:rFonts w:ascii="Arial" w:hAnsi="Arial" w:cs="Arial"/>
          <w:sz w:val="26"/>
          <w:szCs w:val="26"/>
        </w:rPr>
        <w:t>для оптимального выпо</w:t>
      </w:r>
      <w:r w:rsidR="00C7388B" w:rsidRPr="00EC195E">
        <w:rPr>
          <w:rFonts w:ascii="Arial" w:hAnsi="Arial" w:cs="Arial"/>
          <w:sz w:val="26"/>
          <w:szCs w:val="26"/>
        </w:rPr>
        <w:t>лнени</w:t>
      </w:r>
      <w:r w:rsidR="007A52D6" w:rsidRPr="00EC195E">
        <w:rPr>
          <w:rFonts w:ascii="Arial" w:hAnsi="Arial" w:cs="Arial"/>
          <w:sz w:val="26"/>
          <w:szCs w:val="26"/>
        </w:rPr>
        <w:t>я</w:t>
      </w:r>
      <w:r w:rsidR="00C7388B" w:rsidRPr="00EC195E">
        <w:rPr>
          <w:rFonts w:ascii="Arial" w:hAnsi="Arial" w:cs="Arial"/>
          <w:sz w:val="26"/>
          <w:szCs w:val="26"/>
        </w:rPr>
        <w:t xml:space="preserve"> работы</w:t>
      </w:r>
      <w:r w:rsidR="007A52D6" w:rsidRPr="00EC195E">
        <w:rPr>
          <w:rFonts w:ascii="Arial" w:hAnsi="Arial" w:cs="Arial"/>
          <w:sz w:val="26"/>
          <w:szCs w:val="26"/>
        </w:rPr>
        <w:t>.</w:t>
      </w:r>
    </w:p>
    <w:p w14:paraId="410A5CD0" w14:textId="77777777" w:rsidR="007A52D6" w:rsidRPr="00EC195E" w:rsidRDefault="007A52D6" w:rsidP="009579ED">
      <w:pPr>
        <w:ind w:firstLine="567"/>
        <w:rPr>
          <w:rFonts w:ascii="Arial" w:hAnsi="Arial" w:cs="Arial"/>
          <w:sz w:val="26"/>
          <w:szCs w:val="26"/>
        </w:rPr>
      </w:pPr>
      <w:r w:rsidRPr="00EC195E">
        <w:rPr>
          <w:rFonts w:ascii="Arial" w:hAnsi="Arial" w:cs="Arial"/>
          <w:noProof/>
          <w:sz w:val="26"/>
          <w:szCs w:val="26"/>
          <w:lang w:eastAsia="ru-RU"/>
        </w:rPr>
        <w:lastRenderedPageBreak/>
        <w:drawing>
          <wp:inline distT="0" distB="0" distL="0" distR="0" wp14:anchorId="087FAA73" wp14:editId="24BAB095">
            <wp:extent cx="2879453" cy="18580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218" cy="1861084"/>
                    </a:xfrm>
                    <a:prstGeom prst="rect">
                      <a:avLst/>
                    </a:prstGeom>
                    <a:noFill/>
                    <a:ln>
                      <a:noFill/>
                    </a:ln>
                  </pic:spPr>
                </pic:pic>
              </a:graphicData>
            </a:graphic>
          </wp:inline>
        </w:drawing>
      </w:r>
      <w:r w:rsidR="00F76795" w:rsidRPr="00F76795">
        <w:rPr>
          <w:rFonts w:ascii="Arial" w:hAnsi="Arial" w:cs="Arial"/>
          <w:noProof/>
          <w:sz w:val="26"/>
          <w:szCs w:val="26"/>
          <w:lang w:eastAsia="ru-RU"/>
        </w:rPr>
        <w:drawing>
          <wp:inline distT="0" distB="0" distL="0" distR="0" wp14:anchorId="2914FD73" wp14:editId="254BFCE5">
            <wp:extent cx="1584020" cy="2343150"/>
            <wp:effectExtent l="0" t="0" r="0" b="0"/>
            <wp:docPr id="5" name="Рисунок 5" descr="C:\ЦУГОЛ\IMG_20180828_16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ЦУГОЛ\IMG_20180828_1634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589"/>
                    <a:stretch/>
                  </pic:blipFill>
                  <pic:spPr bwMode="auto">
                    <a:xfrm>
                      <a:off x="0" y="0"/>
                      <a:ext cx="1587139" cy="2347763"/>
                    </a:xfrm>
                    <a:prstGeom prst="rect">
                      <a:avLst/>
                    </a:prstGeom>
                    <a:noFill/>
                    <a:ln>
                      <a:noFill/>
                    </a:ln>
                    <a:extLst>
                      <a:ext uri="{53640926-AAD7-44D8-BBD7-CCE9431645EC}">
                        <a14:shadowObscured xmlns:a14="http://schemas.microsoft.com/office/drawing/2010/main"/>
                      </a:ext>
                    </a:extLst>
                  </pic:spPr>
                </pic:pic>
              </a:graphicData>
            </a:graphic>
          </wp:inline>
        </w:drawing>
      </w:r>
    </w:p>
    <w:p w14:paraId="45977BAB" w14:textId="77777777" w:rsidR="001E1671" w:rsidRDefault="001E1671" w:rsidP="009579ED">
      <w:pPr>
        <w:ind w:firstLine="567"/>
        <w:rPr>
          <w:rFonts w:ascii="Arial" w:hAnsi="Arial" w:cs="Arial"/>
          <w:sz w:val="26"/>
          <w:szCs w:val="26"/>
        </w:rPr>
      </w:pPr>
    </w:p>
    <w:p w14:paraId="5F701C5F" w14:textId="77777777" w:rsidR="001E1671" w:rsidRDefault="001E1671" w:rsidP="009579ED">
      <w:pPr>
        <w:ind w:firstLine="567"/>
        <w:rPr>
          <w:rFonts w:ascii="Arial" w:hAnsi="Arial" w:cs="Arial"/>
          <w:sz w:val="26"/>
          <w:szCs w:val="26"/>
        </w:rPr>
      </w:pPr>
    </w:p>
    <w:p w14:paraId="6AFD4CC3" w14:textId="77777777" w:rsidR="009579ED" w:rsidRPr="00EC195E" w:rsidRDefault="00C7388B" w:rsidP="009579ED">
      <w:pPr>
        <w:ind w:firstLine="567"/>
        <w:rPr>
          <w:rFonts w:ascii="Arial" w:hAnsi="Arial" w:cs="Arial"/>
          <w:sz w:val="26"/>
          <w:szCs w:val="26"/>
        </w:rPr>
      </w:pPr>
      <w:r w:rsidRPr="00EC195E">
        <w:rPr>
          <w:rFonts w:ascii="Arial" w:hAnsi="Arial" w:cs="Arial"/>
          <w:sz w:val="26"/>
          <w:szCs w:val="26"/>
        </w:rPr>
        <w:t xml:space="preserve">2 – режим диагностика </w:t>
      </w:r>
      <w:r w:rsidR="009579ED" w:rsidRPr="00EC195E">
        <w:rPr>
          <w:rFonts w:ascii="Arial" w:hAnsi="Arial" w:cs="Arial"/>
          <w:sz w:val="26"/>
          <w:szCs w:val="26"/>
        </w:rPr>
        <w:t>(3-5 минут)</w:t>
      </w:r>
    </w:p>
    <w:p w14:paraId="1276D665" w14:textId="77777777" w:rsidR="00C7388B" w:rsidRPr="00EC195E" w:rsidRDefault="007A52D6" w:rsidP="00AC5D80">
      <w:pPr>
        <w:ind w:firstLine="567"/>
        <w:jc w:val="both"/>
        <w:rPr>
          <w:rFonts w:ascii="Arial" w:hAnsi="Arial" w:cs="Arial"/>
          <w:sz w:val="26"/>
          <w:szCs w:val="26"/>
        </w:rPr>
      </w:pPr>
      <w:r w:rsidRPr="00EC195E">
        <w:rPr>
          <w:rFonts w:ascii="Arial" w:hAnsi="Arial" w:cs="Arial"/>
          <w:sz w:val="26"/>
          <w:szCs w:val="26"/>
        </w:rPr>
        <w:t xml:space="preserve">Для коллектива дается задание следовать за линией-лидером (коричневая) на экране ПК, объединяя усилия для управления следящей линией (серая). </w:t>
      </w:r>
      <w:r w:rsidR="00AC5D80" w:rsidRPr="00EC195E">
        <w:rPr>
          <w:rFonts w:ascii="Arial" w:hAnsi="Arial" w:cs="Arial"/>
          <w:sz w:val="26"/>
          <w:szCs w:val="26"/>
        </w:rPr>
        <w:t>П</w:t>
      </w:r>
      <w:r w:rsidR="00C7388B" w:rsidRPr="00EC195E">
        <w:rPr>
          <w:rFonts w:ascii="Arial" w:hAnsi="Arial" w:cs="Arial"/>
          <w:sz w:val="26"/>
          <w:szCs w:val="26"/>
        </w:rPr>
        <w:t>ри этом</w:t>
      </w:r>
      <w:r w:rsidR="00AC5D80" w:rsidRPr="00EC195E">
        <w:rPr>
          <w:rFonts w:ascii="Arial" w:hAnsi="Arial" w:cs="Arial"/>
          <w:sz w:val="26"/>
          <w:szCs w:val="26"/>
        </w:rPr>
        <w:t>,</w:t>
      </w:r>
      <w:r w:rsidR="00C7388B" w:rsidRPr="00EC195E">
        <w:rPr>
          <w:rFonts w:ascii="Arial" w:hAnsi="Arial" w:cs="Arial"/>
          <w:sz w:val="26"/>
          <w:szCs w:val="26"/>
        </w:rPr>
        <w:t xml:space="preserve"> </w:t>
      </w:r>
      <w:r w:rsidR="00AC5D80" w:rsidRPr="00EC195E">
        <w:rPr>
          <w:rFonts w:ascii="Arial" w:hAnsi="Arial" w:cs="Arial"/>
          <w:sz w:val="26"/>
          <w:szCs w:val="26"/>
        </w:rPr>
        <w:t>члены</w:t>
      </w:r>
      <w:r w:rsidR="00C7388B" w:rsidRPr="00EC195E">
        <w:rPr>
          <w:rFonts w:ascii="Arial" w:hAnsi="Arial" w:cs="Arial"/>
          <w:sz w:val="26"/>
          <w:szCs w:val="26"/>
        </w:rPr>
        <w:t xml:space="preserve"> коллектива не видят удельный вклад своей работы</w:t>
      </w:r>
      <w:r w:rsidR="00AC5D80" w:rsidRPr="00EC195E">
        <w:rPr>
          <w:rFonts w:ascii="Arial" w:hAnsi="Arial" w:cs="Arial"/>
          <w:sz w:val="26"/>
          <w:szCs w:val="26"/>
        </w:rPr>
        <w:t>,</w:t>
      </w:r>
      <w:r w:rsidR="00C7388B" w:rsidRPr="00EC195E">
        <w:rPr>
          <w:rFonts w:ascii="Arial" w:hAnsi="Arial" w:cs="Arial"/>
          <w:sz w:val="26"/>
          <w:szCs w:val="26"/>
        </w:rPr>
        <w:t xml:space="preserve"> видна только суммарная траектория</w:t>
      </w:r>
      <w:r w:rsidR="00550A9E" w:rsidRPr="00EC195E">
        <w:rPr>
          <w:rFonts w:ascii="Arial" w:hAnsi="Arial" w:cs="Arial"/>
          <w:sz w:val="26"/>
          <w:szCs w:val="26"/>
        </w:rPr>
        <w:t>.</w:t>
      </w:r>
      <w:r w:rsidR="00C7388B" w:rsidRPr="00EC195E">
        <w:rPr>
          <w:rFonts w:ascii="Arial" w:hAnsi="Arial" w:cs="Arial"/>
          <w:sz w:val="26"/>
          <w:szCs w:val="26"/>
        </w:rPr>
        <w:t xml:space="preserve"> </w:t>
      </w:r>
    </w:p>
    <w:p w14:paraId="740B966A" w14:textId="77777777" w:rsidR="00C7388B" w:rsidRPr="00EC195E" w:rsidRDefault="00C7388B" w:rsidP="00C7388B">
      <w:pPr>
        <w:rPr>
          <w:rFonts w:ascii="Arial" w:hAnsi="Arial" w:cs="Arial"/>
          <w:sz w:val="26"/>
          <w:szCs w:val="26"/>
        </w:rPr>
      </w:pPr>
      <w:r w:rsidRPr="00EC195E">
        <w:rPr>
          <w:rFonts w:ascii="Arial" w:hAnsi="Arial" w:cs="Arial"/>
          <w:noProof/>
          <w:sz w:val="26"/>
          <w:szCs w:val="26"/>
          <w:lang w:eastAsia="ru-RU"/>
        </w:rPr>
        <w:drawing>
          <wp:inline distT="0" distB="0" distL="0" distR="0" wp14:anchorId="6F31A80B" wp14:editId="5F089971">
            <wp:extent cx="5591175" cy="19711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5095" cy="1972488"/>
                    </a:xfrm>
                    <a:prstGeom prst="rect">
                      <a:avLst/>
                    </a:prstGeom>
                    <a:noFill/>
                    <a:ln>
                      <a:noFill/>
                    </a:ln>
                  </pic:spPr>
                </pic:pic>
              </a:graphicData>
            </a:graphic>
          </wp:inline>
        </w:drawing>
      </w:r>
    </w:p>
    <w:p w14:paraId="7B964369" w14:textId="77777777" w:rsidR="00C7388B" w:rsidRPr="00EC195E" w:rsidRDefault="002E3D74" w:rsidP="002E3D74">
      <w:pPr>
        <w:ind w:firstLine="567"/>
        <w:jc w:val="both"/>
        <w:rPr>
          <w:rFonts w:ascii="Arial" w:hAnsi="Arial" w:cs="Arial"/>
          <w:noProof/>
          <w:sz w:val="26"/>
          <w:szCs w:val="26"/>
          <w:lang w:eastAsia="ru-RU"/>
        </w:rPr>
      </w:pPr>
      <w:r w:rsidRPr="00EC195E">
        <w:rPr>
          <w:rFonts w:ascii="Arial" w:hAnsi="Arial" w:cs="Arial"/>
          <w:noProof/>
          <w:sz w:val="26"/>
          <w:szCs w:val="26"/>
          <w:lang w:eastAsia="ru-RU"/>
        </w:rPr>
        <w:t>3 – режим анализ</w:t>
      </w:r>
    </w:p>
    <w:p w14:paraId="4EA50A5B" w14:textId="77777777" w:rsidR="002E3D74" w:rsidRPr="00EC195E" w:rsidRDefault="002E3D74" w:rsidP="002E3D74">
      <w:pPr>
        <w:ind w:firstLine="567"/>
        <w:jc w:val="both"/>
        <w:rPr>
          <w:rFonts w:ascii="Arial" w:hAnsi="Arial" w:cs="Arial"/>
          <w:sz w:val="26"/>
          <w:szCs w:val="26"/>
        </w:rPr>
      </w:pPr>
      <w:r w:rsidRPr="00EC195E">
        <w:rPr>
          <w:rFonts w:ascii="Arial" w:hAnsi="Arial" w:cs="Arial"/>
          <w:sz w:val="26"/>
          <w:szCs w:val="26"/>
        </w:rPr>
        <w:t>По завершению теста проводится анализ индивидуального вклада в коллективную деятельность</w:t>
      </w:r>
      <w:r w:rsidR="00D965A1" w:rsidRPr="00EC195E">
        <w:rPr>
          <w:rFonts w:ascii="Arial" w:hAnsi="Arial" w:cs="Arial"/>
          <w:sz w:val="26"/>
          <w:szCs w:val="26"/>
        </w:rPr>
        <w:t xml:space="preserve">, исходя из функционально-ролевых статусов при совместной деятельности и </w:t>
      </w:r>
      <w:r w:rsidRPr="00EC195E">
        <w:rPr>
          <w:rFonts w:ascii="Arial" w:hAnsi="Arial" w:cs="Arial"/>
          <w:sz w:val="26"/>
          <w:szCs w:val="26"/>
        </w:rPr>
        <w:t>различи</w:t>
      </w:r>
      <w:r w:rsidR="00D965A1" w:rsidRPr="00EC195E">
        <w:rPr>
          <w:rFonts w:ascii="Arial" w:hAnsi="Arial" w:cs="Arial"/>
          <w:sz w:val="26"/>
          <w:szCs w:val="26"/>
        </w:rPr>
        <w:t>й</w:t>
      </w:r>
      <w:r w:rsidRPr="00EC195E">
        <w:rPr>
          <w:rFonts w:ascii="Arial" w:hAnsi="Arial" w:cs="Arial"/>
          <w:sz w:val="26"/>
          <w:szCs w:val="26"/>
        </w:rPr>
        <w:t xml:space="preserve"> </w:t>
      </w:r>
      <w:r w:rsidR="00D965A1" w:rsidRPr="00EC195E">
        <w:rPr>
          <w:rFonts w:ascii="Arial" w:hAnsi="Arial" w:cs="Arial"/>
          <w:sz w:val="26"/>
          <w:szCs w:val="26"/>
        </w:rPr>
        <w:t>темпо-ритмических</w:t>
      </w:r>
      <w:r w:rsidRPr="00EC195E">
        <w:rPr>
          <w:rFonts w:ascii="Arial" w:hAnsi="Arial" w:cs="Arial"/>
          <w:sz w:val="26"/>
          <w:szCs w:val="26"/>
        </w:rPr>
        <w:t xml:space="preserve"> характеристик в моменты смены направления движения линии</w:t>
      </w:r>
      <w:r w:rsidR="00D965A1" w:rsidRPr="00EC195E">
        <w:rPr>
          <w:rFonts w:ascii="Arial" w:hAnsi="Arial" w:cs="Arial"/>
          <w:sz w:val="26"/>
          <w:szCs w:val="26"/>
        </w:rPr>
        <w:t>-лидера</w:t>
      </w:r>
      <w:r w:rsidRPr="00EC195E">
        <w:rPr>
          <w:rFonts w:ascii="Arial" w:hAnsi="Arial" w:cs="Arial"/>
          <w:sz w:val="26"/>
          <w:szCs w:val="26"/>
        </w:rPr>
        <w:t>.</w:t>
      </w:r>
    </w:p>
    <w:p w14:paraId="2C8B1E99" w14:textId="77777777" w:rsidR="00C7388B" w:rsidRPr="00EC195E" w:rsidRDefault="00C7388B" w:rsidP="00C7388B">
      <w:pPr>
        <w:rPr>
          <w:rFonts w:ascii="Arial" w:hAnsi="Arial" w:cs="Arial"/>
          <w:sz w:val="26"/>
          <w:szCs w:val="26"/>
        </w:rPr>
      </w:pPr>
      <w:r w:rsidRPr="00EC195E">
        <w:rPr>
          <w:rFonts w:ascii="Arial" w:hAnsi="Arial" w:cs="Arial"/>
          <w:noProof/>
          <w:sz w:val="26"/>
          <w:szCs w:val="26"/>
          <w:lang w:eastAsia="ru-RU"/>
        </w:rPr>
        <w:drawing>
          <wp:inline distT="0" distB="0" distL="0" distR="0" wp14:anchorId="67F3702C" wp14:editId="012325F3">
            <wp:extent cx="5934075" cy="1362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68433"/>
                    <a:stretch/>
                  </pic:blipFill>
                  <pic:spPr bwMode="auto">
                    <a:xfrm>
                      <a:off x="0" y="0"/>
                      <a:ext cx="5934075"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7021AFBE" w14:textId="77777777" w:rsidR="00C7388B" w:rsidRPr="00EC195E" w:rsidRDefault="00C7388B" w:rsidP="00C7388B">
      <w:pPr>
        <w:rPr>
          <w:rFonts w:ascii="Arial" w:hAnsi="Arial" w:cs="Arial"/>
          <w:sz w:val="26"/>
          <w:szCs w:val="26"/>
        </w:rPr>
      </w:pPr>
      <w:r w:rsidRPr="00EC195E">
        <w:rPr>
          <w:rFonts w:ascii="Arial" w:hAnsi="Arial" w:cs="Arial"/>
          <w:noProof/>
          <w:sz w:val="26"/>
          <w:szCs w:val="26"/>
          <w:lang w:eastAsia="ru-RU"/>
        </w:rPr>
        <w:lastRenderedPageBreak/>
        <w:drawing>
          <wp:inline distT="0" distB="0" distL="0" distR="0" wp14:anchorId="3C738636" wp14:editId="36F0A288">
            <wp:extent cx="5724525" cy="2082981"/>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984" cy="2083512"/>
                    </a:xfrm>
                    <a:prstGeom prst="rect">
                      <a:avLst/>
                    </a:prstGeom>
                    <a:noFill/>
                    <a:ln>
                      <a:noFill/>
                    </a:ln>
                  </pic:spPr>
                </pic:pic>
              </a:graphicData>
            </a:graphic>
          </wp:inline>
        </w:drawing>
      </w:r>
    </w:p>
    <w:p w14:paraId="575FF5E5" w14:textId="77777777" w:rsidR="002E3D74" w:rsidRPr="00EC195E" w:rsidRDefault="00550A9E" w:rsidP="00550A9E">
      <w:pPr>
        <w:ind w:firstLine="567"/>
        <w:rPr>
          <w:rFonts w:ascii="Arial" w:hAnsi="Arial" w:cs="Arial"/>
          <w:sz w:val="26"/>
          <w:szCs w:val="26"/>
        </w:rPr>
      </w:pPr>
      <w:r w:rsidRPr="00EC195E">
        <w:rPr>
          <w:rFonts w:ascii="Arial" w:hAnsi="Arial" w:cs="Arial"/>
          <w:sz w:val="26"/>
          <w:szCs w:val="26"/>
        </w:rPr>
        <w:t>4</w:t>
      </w:r>
      <w:r w:rsidR="002E3D74" w:rsidRPr="00EC195E">
        <w:rPr>
          <w:rFonts w:ascii="Arial" w:hAnsi="Arial" w:cs="Arial"/>
          <w:sz w:val="26"/>
          <w:szCs w:val="26"/>
        </w:rPr>
        <w:t xml:space="preserve"> </w:t>
      </w:r>
      <w:r w:rsidRPr="00EC195E">
        <w:rPr>
          <w:rFonts w:ascii="Arial" w:hAnsi="Arial" w:cs="Arial"/>
          <w:sz w:val="26"/>
          <w:szCs w:val="26"/>
        </w:rPr>
        <w:t>–</w:t>
      </w:r>
      <w:r w:rsidR="002E3D74" w:rsidRPr="00EC195E">
        <w:rPr>
          <w:rFonts w:ascii="Arial" w:hAnsi="Arial" w:cs="Arial"/>
          <w:sz w:val="26"/>
          <w:szCs w:val="26"/>
        </w:rPr>
        <w:t xml:space="preserve"> </w:t>
      </w:r>
      <w:r w:rsidRPr="00EC195E">
        <w:rPr>
          <w:rFonts w:ascii="Arial" w:hAnsi="Arial" w:cs="Arial"/>
          <w:sz w:val="26"/>
          <w:szCs w:val="26"/>
        </w:rPr>
        <w:t>режим оценки лидерских качеств</w:t>
      </w:r>
    </w:p>
    <w:p w14:paraId="1769455C" w14:textId="77777777" w:rsidR="00860CD9" w:rsidRPr="00EC195E" w:rsidRDefault="00860CD9" w:rsidP="00550A9E">
      <w:pPr>
        <w:ind w:firstLine="567"/>
        <w:jc w:val="both"/>
        <w:rPr>
          <w:rFonts w:ascii="Arial" w:hAnsi="Arial" w:cs="Arial"/>
          <w:sz w:val="26"/>
          <w:szCs w:val="26"/>
        </w:rPr>
      </w:pPr>
      <w:r w:rsidRPr="00EC195E">
        <w:rPr>
          <w:rFonts w:ascii="Arial" w:hAnsi="Arial" w:cs="Arial"/>
          <w:noProof/>
          <w:sz w:val="26"/>
          <w:szCs w:val="26"/>
          <w:lang w:eastAsia="ru-RU"/>
        </w:rPr>
        <w:drawing>
          <wp:inline distT="0" distB="0" distL="0" distR="0" wp14:anchorId="48980356" wp14:editId="0AC4E279">
            <wp:extent cx="3296285" cy="2041525"/>
            <wp:effectExtent l="0" t="0" r="0" b="0"/>
            <wp:docPr id="9" name="Рисунок 9" descr="C:\Program Files\АЛЬМА\лабир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АЛЬМА\лабирин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6285" cy="2041525"/>
                    </a:xfrm>
                    <a:prstGeom prst="rect">
                      <a:avLst/>
                    </a:prstGeom>
                    <a:noFill/>
                    <a:ln>
                      <a:noFill/>
                    </a:ln>
                  </pic:spPr>
                </pic:pic>
              </a:graphicData>
            </a:graphic>
          </wp:inline>
        </w:drawing>
      </w:r>
    </w:p>
    <w:p w14:paraId="3C9694DE" w14:textId="77777777" w:rsidR="00550A9E" w:rsidRPr="00EC195E" w:rsidRDefault="00500F30" w:rsidP="00550A9E">
      <w:pPr>
        <w:ind w:firstLine="567"/>
        <w:jc w:val="both"/>
        <w:rPr>
          <w:rFonts w:ascii="Arial" w:hAnsi="Arial" w:cs="Arial"/>
          <w:sz w:val="26"/>
          <w:szCs w:val="26"/>
        </w:rPr>
      </w:pPr>
      <w:r w:rsidRPr="00EC195E">
        <w:rPr>
          <w:rFonts w:ascii="Arial" w:hAnsi="Arial" w:cs="Arial"/>
          <w:sz w:val="26"/>
          <w:szCs w:val="26"/>
        </w:rPr>
        <w:t xml:space="preserve">Предполагаемому лидеру дается задание по прохождению лабиринта на экране ПК управляя движением линии-лидера. </w:t>
      </w:r>
      <w:r w:rsidR="00550A9E" w:rsidRPr="00EC195E">
        <w:rPr>
          <w:rFonts w:ascii="Arial" w:hAnsi="Arial" w:cs="Arial"/>
          <w:sz w:val="26"/>
          <w:szCs w:val="26"/>
        </w:rPr>
        <w:t xml:space="preserve">Для </w:t>
      </w:r>
      <w:r w:rsidRPr="00EC195E">
        <w:rPr>
          <w:rFonts w:ascii="Arial" w:hAnsi="Arial" w:cs="Arial"/>
          <w:sz w:val="26"/>
          <w:szCs w:val="26"/>
        </w:rPr>
        <w:t xml:space="preserve">остальных членов </w:t>
      </w:r>
      <w:r w:rsidR="00550A9E" w:rsidRPr="00EC195E">
        <w:rPr>
          <w:rFonts w:ascii="Arial" w:hAnsi="Arial" w:cs="Arial"/>
          <w:sz w:val="26"/>
          <w:szCs w:val="26"/>
        </w:rPr>
        <w:t xml:space="preserve">коллектива дается задание следовать за линией-лидером на экране ПК, объединяя усилия для управления следящей линией. </w:t>
      </w:r>
      <w:r w:rsidR="00EF556F" w:rsidRPr="00EC195E">
        <w:rPr>
          <w:rFonts w:ascii="Arial" w:hAnsi="Arial" w:cs="Arial"/>
          <w:sz w:val="26"/>
          <w:szCs w:val="26"/>
        </w:rPr>
        <w:t>При анализе оценивается степень согласованности действий членов коллектива по отношению к лидеру.</w:t>
      </w:r>
    </w:p>
    <w:p w14:paraId="77D9D632" w14:textId="77777777" w:rsidR="00A53AFF" w:rsidRPr="00EC195E" w:rsidRDefault="00523CA4" w:rsidP="005F44AB">
      <w:pPr>
        <w:spacing w:after="0" w:line="240" w:lineRule="auto"/>
        <w:jc w:val="center"/>
        <w:rPr>
          <w:rFonts w:ascii="Arial" w:hAnsi="Arial" w:cs="Arial"/>
          <w:sz w:val="26"/>
          <w:szCs w:val="26"/>
        </w:rPr>
      </w:pPr>
      <w:r w:rsidRPr="00EC195E">
        <w:rPr>
          <w:rFonts w:ascii="Arial" w:hAnsi="Arial" w:cs="Arial"/>
          <w:noProof/>
          <w:sz w:val="26"/>
          <w:szCs w:val="26"/>
          <w:lang w:eastAsia="ru-RU"/>
        </w:rPr>
        <w:drawing>
          <wp:inline distT="0" distB="0" distL="0" distR="0" wp14:anchorId="3E30E278" wp14:editId="746CFD5E">
            <wp:extent cx="5589551" cy="1997421"/>
            <wp:effectExtent l="0" t="0" r="0" b="3175"/>
            <wp:docPr id="174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l="10336" t="47124" r="33784" b="16103"/>
                    <a:stretch>
                      <a:fillRect/>
                    </a:stretch>
                  </pic:blipFill>
                  <pic:spPr bwMode="auto">
                    <a:xfrm>
                      <a:off x="0" y="0"/>
                      <a:ext cx="5593506" cy="1998834"/>
                    </a:xfrm>
                    <a:prstGeom prst="rect">
                      <a:avLst/>
                    </a:prstGeom>
                    <a:noFill/>
                    <a:ln>
                      <a:noFill/>
                    </a:ln>
                  </pic:spPr>
                </pic:pic>
              </a:graphicData>
            </a:graphic>
          </wp:inline>
        </w:drawing>
      </w:r>
      <w:r w:rsidR="006E25A9" w:rsidRPr="00EC195E">
        <w:rPr>
          <w:rFonts w:ascii="Arial" w:hAnsi="Arial" w:cs="Arial"/>
          <w:sz w:val="26"/>
          <w:szCs w:val="26"/>
        </w:rPr>
        <w:t xml:space="preserve"> А</w:t>
      </w:r>
    </w:p>
    <w:p w14:paraId="7AFB3C4A" w14:textId="77777777" w:rsidR="00A53AFF" w:rsidRPr="00EC195E" w:rsidRDefault="00A53AFF" w:rsidP="005F44AB">
      <w:pPr>
        <w:spacing w:after="0" w:line="240" w:lineRule="auto"/>
        <w:jc w:val="center"/>
        <w:rPr>
          <w:rFonts w:ascii="Arial" w:hAnsi="Arial" w:cs="Arial"/>
          <w:sz w:val="26"/>
          <w:szCs w:val="26"/>
        </w:rPr>
      </w:pPr>
    </w:p>
    <w:p w14:paraId="1344D41A" w14:textId="77777777" w:rsidR="00523CA4" w:rsidRPr="00EC195E" w:rsidRDefault="00523CA4" w:rsidP="005F44AB">
      <w:pPr>
        <w:spacing w:after="0" w:line="240" w:lineRule="auto"/>
        <w:jc w:val="center"/>
        <w:rPr>
          <w:rFonts w:ascii="Arial" w:hAnsi="Arial" w:cs="Arial"/>
          <w:sz w:val="26"/>
          <w:szCs w:val="26"/>
        </w:rPr>
      </w:pPr>
      <w:r w:rsidRPr="00EC195E">
        <w:rPr>
          <w:rFonts w:ascii="Arial" w:hAnsi="Arial" w:cs="Arial"/>
          <w:noProof/>
          <w:sz w:val="26"/>
          <w:szCs w:val="26"/>
          <w:lang w:eastAsia="ru-RU"/>
        </w:rPr>
        <w:lastRenderedPageBreak/>
        <w:drawing>
          <wp:inline distT="0" distB="0" distL="0" distR="0" wp14:anchorId="1440EEF2" wp14:editId="1A1B6DB1">
            <wp:extent cx="5401339" cy="1816420"/>
            <wp:effectExtent l="0" t="0" r="0" b="0"/>
            <wp:docPr id="174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l="10265" t="46503" r="34218" b="16617"/>
                    <a:stretch>
                      <a:fillRect/>
                    </a:stretch>
                  </pic:blipFill>
                  <pic:spPr bwMode="auto">
                    <a:xfrm>
                      <a:off x="0" y="0"/>
                      <a:ext cx="5415558" cy="1821202"/>
                    </a:xfrm>
                    <a:prstGeom prst="rect">
                      <a:avLst/>
                    </a:prstGeom>
                    <a:noFill/>
                    <a:ln>
                      <a:noFill/>
                    </a:ln>
                  </pic:spPr>
                </pic:pic>
              </a:graphicData>
            </a:graphic>
          </wp:inline>
        </w:drawing>
      </w:r>
      <w:r w:rsidR="006E25A9" w:rsidRPr="00EC195E">
        <w:rPr>
          <w:rFonts w:ascii="Arial" w:hAnsi="Arial" w:cs="Arial"/>
          <w:sz w:val="26"/>
          <w:szCs w:val="26"/>
        </w:rPr>
        <w:t xml:space="preserve"> Б</w:t>
      </w:r>
    </w:p>
    <w:p w14:paraId="5289AE9A" w14:textId="77777777" w:rsidR="008F1D07" w:rsidRPr="00EC195E" w:rsidRDefault="008F1D07" w:rsidP="005F44AB">
      <w:pPr>
        <w:spacing w:after="0" w:line="240" w:lineRule="auto"/>
        <w:jc w:val="center"/>
        <w:rPr>
          <w:rFonts w:ascii="Arial" w:hAnsi="Arial" w:cs="Arial"/>
          <w:sz w:val="26"/>
          <w:szCs w:val="26"/>
        </w:rPr>
      </w:pPr>
    </w:p>
    <w:p w14:paraId="06FC3CE4" w14:textId="77777777" w:rsidR="008F1D07" w:rsidRPr="00EC195E" w:rsidRDefault="008F1D07" w:rsidP="005F44AB">
      <w:pPr>
        <w:spacing w:after="0" w:line="240" w:lineRule="auto"/>
        <w:jc w:val="center"/>
        <w:rPr>
          <w:rFonts w:ascii="Arial" w:hAnsi="Arial" w:cs="Arial"/>
          <w:sz w:val="26"/>
          <w:szCs w:val="26"/>
        </w:rPr>
      </w:pPr>
      <w:r w:rsidRPr="00EC195E">
        <w:rPr>
          <w:rFonts w:ascii="Arial" w:hAnsi="Arial" w:cs="Arial"/>
          <w:sz w:val="26"/>
          <w:szCs w:val="26"/>
        </w:rPr>
        <w:t>Пример, отображающий реальный вклад каждого члена коллектива при следовании за предполагаемым лидером (</w:t>
      </w:r>
      <w:r w:rsidR="00860CD9" w:rsidRPr="00EC195E">
        <w:rPr>
          <w:rFonts w:ascii="Arial" w:hAnsi="Arial" w:cs="Arial"/>
          <w:sz w:val="26"/>
          <w:szCs w:val="26"/>
        </w:rPr>
        <w:t>А - лидер</w:t>
      </w:r>
      <w:r w:rsidRPr="00EC195E">
        <w:rPr>
          <w:rFonts w:ascii="Arial" w:hAnsi="Arial" w:cs="Arial"/>
          <w:sz w:val="26"/>
          <w:szCs w:val="26"/>
        </w:rPr>
        <w:t xml:space="preserve">, справляющийся со своей функциональной ролью, </w:t>
      </w:r>
      <w:r w:rsidR="00860CD9" w:rsidRPr="00EC195E">
        <w:rPr>
          <w:rFonts w:ascii="Arial" w:hAnsi="Arial" w:cs="Arial"/>
          <w:sz w:val="26"/>
          <w:szCs w:val="26"/>
        </w:rPr>
        <w:t>Б</w:t>
      </w:r>
      <w:r w:rsidRPr="00EC195E">
        <w:rPr>
          <w:rFonts w:ascii="Arial" w:hAnsi="Arial" w:cs="Arial"/>
          <w:sz w:val="26"/>
          <w:szCs w:val="26"/>
        </w:rPr>
        <w:t xml:space="preserve"> – </w:t>
      </w:r>
      <w:r w:rsidR="00860CD9" w:rsidRPr="00EC195E">
        <w:rPr>
          <w:rFonts w:ascii="Arial" w:hAnsi="Arial" w:cs="Arial"/>
          <w:sz w:val="26"/>
          <w:szCs w:val="26"/>
        </w:rPr>
        <w:t>лидер</w:t>
      </w:r>
      <w:r w:rsidRPr="00EC195E">
        <w:rPr>
          <w:rFonts w:ascii="Arial" w:hAnsi="Arial" w:cs="Arial"/>
          <w:sz w:val="26"/>
          <w:szCs w:val="26"/>
        </w:rPr>
        <w:t>, не справляющийся со своей функциональной ролью)</w:t>
      </w:r>
    </w:p>
    <w:p w14:paraId="15B89C5F" w14:textId="77777777" w:rsidR="008F1D07" w:rsidRPr="00EC195E" w:rsidRDefault="008F1D07" w:rsidP="005F44AB">
      <w:pPr>
        <w:spacing w:after="0" w:line="240" w:lineRule="auto"/>
        <w:ind w:firstLine="567"/>
        <w:jc w:val="both"/>
        <w:rPr>
          <w:rFonts w:ascii="Arial" w:hAnsi="Arial" w:cs="Arial"/>
          <w:sz w:val="26"/>
          <w:szCs w:val="26"/>
        </w:rPr>
      </w:pPr>
    </w:p>
    <w:p w14:paraId="66539C0F" w14:textId="72199EFA" w:rsidR="006E25A9" w:rsidRDefault="006E25A9" w:rsidP="005F44AB">
      <w:pPr>
        <w:spacing w:after="0" w:line="240" w:lineRule="auto"/>
        <w:ind w:firstLine="567"/>
        <w:jc w:val="both"/>
        <w:rPr>
          <w:rFonts w:ascii="Arial" w:hAnsi="Arial" w:cs="Arial"/>
          <w:sz w:val="26"/>
          <w:szCs w:val="26"/>
        </w:rPr>
      </w:pPr>
      <w:r w:rsidRPr="00EC195E">
        <w:rPr>
          <w:rFonts w:ascii="Arial" w:hAnsi="Arial" w:cs="Arial"/>
          <w:sz w:val="26"/>
          <w:szCs w:val="26"/>
        </w:rPr>
        <w:t>5 – режим тренировка слаженности действий</w:t>
      </w:r>
      <w:r w:rsidR="00DE10CE" w:rsidRPr="00EC195E">
        <w:rPr>
          <w:rFonts w:ascii="Arial" w:hAnsi="Arial" w:cs="Arial"/>
          <w:sz w:val="26"/>
          <w:szCs w:val="26"/>
        </w:rPr>
        <w:t xml:space="preserve"> в игровом варианте</w:t>
      </w:r>
    </w:p>
    <w:p w14:paraId="5BF4D54E" w14:textId="5AA7EE2C" w:rsidR="00FA3B05" w:rsidRDefault="00FA3B05" w:rsidP="005F44AB">
      <w:pPr>
        <w:spacing w:after="0" w:line="240" w:lineRule="auto"/>
        <w:ind w:firstLine="567"/>
        <w:jc w:val="both"/>
        <w:rPr>
          <w:rFonts w:ascii="Arial" w:hAnsi="Arial" w:cs="Arial"/>
          <w:sz w:val="26"/>
          <w:szCs w:val="26"/>
        </w:rPr>
      </w:pPr>
    </w:p>
    <w:p w14:paraId="2588F248" w14:textId="0DAEB306" w:rsidR="00FA3B05" w:rsidRPr="00487B4E" w:rsidRDefault="00FA3B05" w:rsidP="00FA3B05">
      <w:pPr>
        <w:widowControl w:val="0"/>
        <w:suppressAutoHyphens/>
        <w:spacing w:after="0" w:line="240" w:lineRule="auto"/>
        <w:ind w:firstLine="709"/>
        <w:jc w:val="both"/>
        <w:rPr>
          <w:rFonts w:ascii="Times New Roman" w:hAnsi="Times New Roman"/>
          <w:b/>
          <w:bCs/>
          <w:sz w:val="28"/>
          <w:szCs w:val="28"/>
        </w:rPr>
      </w:pPr>
      <w:r w:rsidRPr="00487B4E">
        <w:rPr>
          <w:rFonts w:ascii="Times New Roman" w:hAnsi="Times New Roman"/>
          <w:b/>
          <w:bCs/>
          <w:sz w:val="28"/>
          <w:szCs w:val="28"/>
        </w:rPr>
        <w:t xml:space="preserve">Игра – провести </w:t>
      </w:r>
      <w:r>
        <w:rPr>
          <w:rFonts w:ascii="Times New Roman" w:hAnsi="Times New Roman"/>
          <w:b/>
          <w:bCs/>
          <w:sz w:val="28"/>
          <w:szCs w:val="28"/>
        </w:rPr>
        <w:t>объект</w:t>
      </w:r>
      <w:r w:rsidRPr="00487B4E">
        <w:rPr>
          <w:rFonts w:ascii="Times New Roman" w:hAnsi="Times New Roman"/>
          <w:b/>
          <w:bCs/>
          <w:sz w:val="28"/>
          <w:szCs w:val="28"/>
        </w:rPr>
        <w:t xml:space="preserve"> по заданной траектории</w:t>
      </w:r>
    </w:p>
    <w:p w14:paraId="11C37E6A" w14:textId="315B8760" w:rsidR="00FA3B05" w:rsidRDefault="00FA3B05" w:rsidP="00FA3B05">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На экране компьютера отображается танк, который графически поделен на составные части. Скорость движения танка (всех составных частей) задается в игре, в зависимости от уровня сложности. Управление графическими составными частями танка осуществляется варьированием усилий жима эспандеров отдельно каждым членом команды. Задача заключается в совмещении составных частей в цельную фигуру в режиме свободного движения, а также в режиме прохождения «полосы препятствий» таким образом, чтобы на экране как можно точнее отображался цельный графический образ без касания им препятствий. При этом проводится регистрация динамики усилий жима эспандеров и </w:t>
      </w:r>
      <w:proofErr w:type="spellStart"/>
      <w:r>
        <w:rPr>
          <w:rFonts w:ascii="Times New Roman" w:hAnsi="Times New Roman"/>
          <w:sz w:val="28"/>
          <w:szCs w:val="28"/>
        </w:rPr>
        <w:t>электрокожного</w:t>
      </w:r>
      <w:proofErr w:type="spellEnd"/>
      <w:r>
        <w:rPr>
          <w:rFonts w:ascii="Times New Roman" w:hAnsi="Times New Roman"/>
          <w:sz w:val="28"/>
          <w:szCs w:val="28"/>
        </w:rPr>
        <w:t xml:space="preserve"> сопротивления с последующим анализом согласованности движений и уровней психоэмоциональной активации.</w:t>
      </w:r>
    </w:p>
    <w:p w14:paraId="13D55C36" w14:textId="77777777"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color w:val="000000"/>
          <w:sz w:val="28"/>
          <w:szCs w:val="28"/>
        </w:rPr>
        <w:t>Для выявления лидерских качеств и развития подстраивания действий под лидера применяется режим, в котором переднюю часть объекта ведет лидер, а заднюю – все остальные члены коллектива совместными действиями (усилиями).</w:t>
      </w:r>
    </w:p>
    <w:p w14:paraId="7B3F43D4" w14:textId="77777777"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276E1F69" wp14:editId="46B7C5CD">
            <wp:extent cx="5238750" cy="298229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793" cy="2986299"/>
                    </a:xfrm>
                    <a:prstGeom prst="rect">
                      <a:avLst/>
                    </a:prstGeom>
                    <a:noFill/>
                    <a:ln>
                      <a:noFill/>
                    </a:ln>
                  </pic:spPr>
                </pic:pic>
              </a:graphicData>
            </a:graphic>
          </wp:inline>
        </w:drawing>
      </w:r>
    </w:p>
    <w:p w14:paraId="451A0F68" w14:textId="3CCF11D6"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color w:val="000000"/>
          <w:sz w:val="28"/>
          <w:szCs w:val="28"/>
        </w:rPr>
        <w:t>Скриншот экрана игры по коллективному ведению объектов (схематично показано 2 эспандера, может участвовать до 10 игроков)</w:t>
      </w:r>
    </w:p>
    <w:p w14:paraId="13CDD822" w14:textId="77777777" w:rsidR="00FA3B05" w:rsidRDefault="00FA3B05" w:rsidP="00FA3B05">
      <w:pPr>
        <w:widowControl w:val="0"/>
        <w:suppressAutoHyphens/>
        <w:spacing w:after="0" w:line="240" w:lineRule="auto"/>
        <w:ind w:firstLine="709"/>
        <w:jc w:val="both"/>
        <w:rPr>
          <w:rFonts w:ascii="Times New Roman" w:hAnsi="Times New Roman"/>
          <w:b/>
          <w:bCs/>
          <w:sz w:val="28"/>
          <w:szCs w:val="28"/>
        </w:rPr>
      </w:pPr>
    </w:p>
    <w:p w14:paraId="5AE9518A" w14:textId="2CEEE94E" w:rsidR="00FA3B05" w:rsidRPr="00487B4E" w:rsidRDefault="00FA3B05" w:rsidP="00FA3B05">
      <w:pPr>
        <w:widowControl w:val="0"/>
        <w:suppressAutoHyphens/>
        <w:spacing w:after="0" w:line="240" w:lineRule="auto"/>
        <w:ind w:firstLine="709"/>
        <w:jc w:val="both"/>
        <w:rPr>
          <w:rFonts w:ascii="Times New Roman" w:hAnsi="Times New Roman"/>
          <w:b/>
          <w:bCs/>
          <w:sz w:val="28"/>
          <w:szCs w:val="28"/>
        </w:rPr>
      </w:pPr>
      <w:r w:rsidRPr="00487B4E">
        <w:rPr>
          <w:rFonts w:ascii="Times New Roman" w:hAnsi="Times New Roman"/>
          <w:b/>
          <w:bCs/>
          <w:sz w:val="28"/>
          <w:szCs w:val="28"/>
        </w:rPr>
        <w:t xml:space="preserve">Игра – </w:t>
      </w:r>
      <w:r>
        <w:rPr>
          <w:rFonts w:ascii="Times New Roman" w:hAnsi="Times New Roman"/>
          <w:b/>
          <w:bCs/>
          <w:sz w:val="28"/>
          <w:szCs w:val="28"/>
        </w:rPr>
        <w:t>хоккей</w:t>
      </w:r>
    </w:p>
    <w:p w14:paraId="43E9F605" w14:textId="2BE43BFA"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color w:val="000000"/>
          <w:sz w:val="28"/>
          <w:szCs w:val="28"/>
        </w:rPr>
        <w:t>На экране компьютера выводится меню игры, в котором можно выбрать количество игроков (двое на двое, трое на трое, четверо на четверо, пятерка на пятерку), скорость передвижения хоккеистов (уровень сложности), файл для сохранения данных. Далее на игровом поле выводятся 2 игрока (хоккеиста) и шайба. Перемещение хоккеистов по полю (вверх-вниз и вправо-влево) задается со-координированными действиями при игре двое на двое один член команды управляет перемещением хоккеиста вверх-вниз, второй вправо-влево, и аналогично в команде соперника. При игре трое на трое – два члена команды управляют движениями влево-вправо, один, вверх-вниз, четверо на четверо – два отвечают за движение вверх-вниз, два за движение вправо-влево. При игре пятерками трое (обычно нападающие) отвечают за перемещение хоккеиста вправо-влево, и двое (обычно защитники) – за перемещение вверх-вниз. Задача заключается в том, что, координируя свои действия как можно быстрее захватить шайбу и уворачиваясь от соперника довести ее до ворот.</w:t>
      </w:r>
    </w:p>
    <w:p w14:paraId="01900453" w14:textId="77777777"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132C2E54" wp14:editId="20FA12BA">
            <wp:extent cx="4638675" cy="26134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6280" cy="2617728"/>
                    </a:xfrm>
                    <a:prstGeom prst="rect">
                      <a:avLst/>
                    </a:prstGeom>
                    <a:noFill/>
                    <a:ln>
                      <a:noFill/>
                    </a:ln>
                  </pic:spPr>
                </pic:pic>
              </a:graphicData>
            </a:graphic>
          </wp:inline>
        </w:drawing>
      </w:r>
    </w:p>
    <w:p w14:paraId="0D0283DA" w14:textId="424278B0"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color w:val="000000"/>
          <w:sz w:val="28"/>
          <w:szCs w:val="28"/>
        </w:rPr>
        <w:t>Скриншот меню игры в хоккей</w:t>
      </w:r>
    </w:p>
    <w:p w14:paraId="3488EF4E" w14:textId="77777777"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p>
    <w:p w14:paraId="04514FA8" w14:textId="77777777"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4AD249D" wp14:editId="716279F7">
            <wp:extent cx="4619625" cy="2305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625" cy="2305050"/>
                    </a:xfrm>
                    <a:prstGeom prst="rect">
                      <a:avLst/>
                    </a:prstGeom>
                    <a:noFill/>
                    <a:ln>
                      <a:noFill/>
                    </a:ln>
                  </pic:spPr>
                </pic:pic>
              </a:graphicData>
            </a:graphic>
          </wp:inline>
        </w:drawing>
      </w:r>
    </w:p>
    <w:p w14:paraId="3E69805D" w14:textId="0DC2BBCC"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color w:val="000000"/>
          <w:sz w:val="28"/>
          <w:szCs w:val="28"/>
        </w:rPr>
        <w:t>Скриншот экрана игры в хоккей</w:t>
      </w:r>
    </w:p>
    <w:p w14:paraId="706E44F0" w14:textId="77777777"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p>
    <w:p w14:paraId="5157A8EB" w14:textId="77777777"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color w:val="000000"/>
          <w:sz w:val="28"/>
          <w:szCs w:val="28"/>
        </w:rPr>
        <w:t>В процессе игры регистрируются двигательные действия членов команды и показатели ЭКС. В дальнейшем по данным показателям строится график и проводится анализ согласованности действий членов команды и уровень психоэмоциональной вовлеченности.</w:t>
      </w:r>
    </w:p>
    <w:p w14:paraId="2AF8116B" w14:textId="77777777"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p>
    <w:p w14:paraId="09C10BBE" w14:textId="77777777" w:rsidR="00FA3B05" w:rsidRPr="00C42364" w:rsidRDefault="00FA3B05" w:rsidP="00FA3B05">
      <w:pPr>
        <w:pStyle w:val="2"/>
        <w:keepNext w:val="0"/>
        <w:keepLines w:val="0"/>
        <w:widowControl w:val="0"/>
        <w:suppressAutoHyphens/>
        <w:spacing w:before="0" w:line="240" w:lineRule="auto"/>
      </w:pPr>
      <w:proofErr w:type="gramStart"/>
      <w:r w:rsidRPr="00C42364">
        <w:t>3.</w:t>
      </w:r>
      <w:r>
        <w:t>2</w:t>
      </w:r>
      <w:r w:rsidRPr="00C42364">
        <w:t>  М</w:t>
      </w:r>
      <w:r>
        <w:t>етодика</w:t>
      </w:r>
      <w:proofErr w:type="gramEnd"/>
      <w:r>
        <w:t xml:space="preserve"> оценки согласованности психоэмоционального реагирования </w:t>
      </w:r>
    </w:p>
    <w:p w14:paraId="4DEC31A5" w14:textId="77777777" w:rsidR="00FA3B05" w:rsidRPr="00F55DAD"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Pr>
          <w:rFonts w:ascii="Times New Roman" w:hAnsi="Times New Roman"/>
          <w:color w:val="000000"/>
          <w:sz w:val="28"/>
          <w:szCs w:val="28"/>
        </w:rPr>
        <w:t>Оценка психоэмоционального реагирования при групповой работе также ведется с использованием модуля СИГВЕТ-КОМАНДА-</w:t>
      </w:r>
      <w:r>
        <w:rPr>
          <w:rFonts w:ascii="Times New Roman" w:hAnsi="Times New Roman"/>
          <w:color w:val="000000"/>
          <w:sz w:val="28"/>
          <w:szCs w:val="28"/>
          <w:lang w:val="en-US"/>
        </w:rPr>
        <w:t>MINDSKIN</w:t>
      </w:r>
      <w:r>
        <w:rPr>
          <w:rFonts w:ascii="Times New Roman" w:hAnsi="Times New Roman"/>
          <w:color w:val="000000"/>
          <w:sz w:val="28"/>
          <w:szCs w:val="28"/>
        </w:rPr>
        <w:t xml:space="preserve"> в р</w:t>
      </w:r>
      <w:r w:rsidRPr="00F55DAD">
        <w:rPr>
          <w:rFonts w:ascii="Times New Roman" w:hAnsi="Times New Roman"/>
          <w:color w:val="000000"/>
          <w:sz w:val="28"/>
          <w:szCs w:val="28"/>
        </w:rPr>
        <w:t>ежим</w:t>
      </w:r>
      <w:r>
        <w:rPr>
          <w:rFonts w:ascii="Times New Roman" w:hAnsi="Times New Roman"/>
          <w:color w:val="000000"/>
          <w:sz w:val="28"/>
          <w:szCs w:val="28"/>
        </w:rPr>
        <w:t>е</w:t>
      </w:r>
      <w:r w:rsidRPr="00F55DAD">
        <w:rPr>
          <w:rFonts w:ascii="Times New Roman" w:hAnsi="Times New Roman"/>
          <w:color w:val="000000"/>
          <w:sz w:val="28"/>
          <w:szCs w:val="28"/>
        </w:rPr>
        <w:t xml:space="preserve"> ОЦЕНКА ПСИХОЭМОЦИОНАЛЬНОГО РЕАГИРОВАНИЯ во время совместной работы</w:t>
      </w:r>
      <w:r>
        <w:rPr>
          <w:rFonts w:ascii="Times New Roman" w:hAnsi="Times New Roman"/>
          <w:color w:val="000000"/>
          <w:sz w:val="28"/>
          <w:szCs w:val="28"/>
        </w:rPr>
        <w:t>, который п</w:t>
      </w:r>
      <w:r w:rsidRPr="00F55DAD">
        <w:rPr>
          <w:rFonts w:ascii="Times New Roman" w:hAnsi="Times New Roman"/>
          <w:color w:val="000000"/>
          <w:sz w:val="28"/>
          <w:szCs w:val="28"/>
        </w:rPr>
        <w:t xml:space="preserve">редназначен для оценки психоэмоциональных реакций при групповой деятельности (тестировании, тренингах). Для этого на экране предусмотрено отображение динамики </w:t>
      </w:r>
      <w:r>
        <w:rPr>
          <w:rFonts w:ascii="Times New Roman" w:hAnsi="Times New Roman"/>
          <w:color w:val="000000"/>
          <w:sz w:val="28"/>
          <w:szCs w:val="28"/>
        </w:rPr>
        <w:t>ЭКС</w:t>
      </w:r>
      <w:r w:rsidRPr="00F55DAD">
        <w:rPr>
          <w:rFonts w:ascii="Times New Roman" w:hAnsi="Times New Roman"/>
          <w:color w:val="000000"/>
          <w:sz w:val="28"/>
          <w:szCs w:val="28"/>
        </w:rPr>
        <w:t>. Цвета графиков ЭКС соответствуют цветам усилий жима эспандеров. При психоэмоциональной активации ЭКС сопротивление снижается (график идет вверх), при релаксации ЭКС растет (график идет вниз).</w:t>
      </w:r>
    </w:p>
    <w:p w14:paraId="79395490" w14:textId="77777777" w:rsidR="00FA3B05" w:rsidRDefault="00FA3B05" w:rsidP="00FA3B05">
      <w:pPr>
        <w:widowControl w:val="0"/>
        <w:shd w:val="clear" w:color="auto" w:fill="FFFFFF"/>
        <w:suppressAutoHyphens/>
        <w:spacing w:after="0" w:line="240" w:lineRule="auto"/>
        <w:ind w:firstLine="709"/>
        <w:jc w:val="both"/>
        <w:textAlignment w:val="top"/>
        <w:rPr>
          <w:rFonts w:ascii="Times New Roman" w:hAnsi="Times New Roman"/>
          <w:color w:val="000000"/>
          <w:sz w:val="28"/>
          <w:szCs w:val="28"/>
        </w:rPr>
      </w:pPr>
      <w:r w:rsidRPr="00F55DAD">
        <w:rPr>
          <w:rFonts w:ascii="Times New Roman" w:hAnsi="Times New Roman"/>
          <w:color w:val="000000"/>
          <w:sz w:val="28"/>
          <w:szCs w:val="28"/>
        </w:rPr>
        <w:t xml:space="preserve">Оценка навыков саморегуляции проводится по динамике ЭКС при </w:t>
      </w:r>
      <w:r w:rsidRPr="00F55DAD">
        <w:rPr>
          <w:rFonts w:ascii="Times New Roman" w:hAnsi="Times New Roman"/>
          <w:color w:val="000000"/>
          <w:sz w:val="28"/>
          <w:szCs w:val="28"/>
        </w:rPr>
        <w:lastRenderedPageBreak/>
        <w:t>последовательном выполнении расслабления и активации. Проводится в спокойном состоянии (также возможно проведение данного тестирования при моделировании различных ситуаций. В течение 1-2 минут испытуемые находятся в спокойном состоянии. Затем по команде в течение 2-3 минут производится релаксация (расслабление) с последующей (в течение 1-2 минут) активацией (мобилизацией). Производится визуальная оценка графиков ЭКС согласно таблице</w:t>
      </w:r>
      <w:r>
        <w:rPr>
          <w:rFonts w:ascii="Times New Roman" w:hAnsi="Times New Roman"/>
          <w:color w:val="000000"/>
          <w:sz w:val="28"/>
          <w:szCs w:val="28"/>
        </w:rPr>
        <w:t>, представленной на рисунке А.2</w:t>
      </w:r>
      <w:r w:rsidRPr="00F55DAD">
        <w:rPr>
          <w:rFonts w:ascii="Times New Roman" w:hAnsi="Times New Roman"/>
          <w:color w:val="000000"/>
          <w:sz w:val="28"/>
          <w:szCs w:val="28"/>
        </w:rPr>
        <w:t>.</w:t>
      </w:r>
    </w:p>
    <w:p w14:paraId="18803FBF" w14:textId="77777777" w:rsidR="006E25A9" w:rsidRPr="00EC195E" w:rsidRDefault="006E25A9" w:rsidP="00FA3B05">
      <w:pPr>
        <w:spacing w:after="0" w:line="240" w:lineRule="auto"/>
        <w:ind w:firstLine="567"/>
        <w:jc w:val="both"/>
        <w:rPr>
          <w:rFonts w:ascii="Arial" w:hAnsi="Arial" w:cs="Arial"/>
          <w:noProof/>
          <w:sz w:val="26"/>
          <w:szCs w:val="26"/>
          <w:lang w:eastAsia="ru-RU"/>
        </w:rPr>
      </w:pPr>
    </w:p>
    <w:bookmarkEnd w:id="0"/>
    <w:p w14:paraId="4A8F3C56" w14:textId="77777777" w:rsidR="00835E50" w:rsidRPr="00EC195E" w:rsidRDefault="00835E50" w:rsidP="00FA3B05">
      <w:pPr>
        <w:spacing w:after="0" w:line="240" w:lineRule="auto"/>
        <w:ind w:firstLine="567"/>
        <w:jc w:val="both"/>
        <w:rPr>
          <w:rFonts w:ascii="Arial" w:hAnsi="Arial" w:cs="Arial"/>
          <w:sz w:val="26"/>
          <w:szCs w:val="26"/>
        </w:rPr>
      </w:pPr>
    </w:p>
    <w:p w14:paraId="740A83AF" w14:textId="77777777" w:rsidR="00835E50" w:rsidRPr="00EC195E" w:rsidRDefault="00835E50" w:rsidP="00FA3B05">
      <w:pPr>
        <w:spacing w:after="0" w:line="240" w:lineRule="auto"/>
        <w:ind w:firstLine="567"/>
        <w:jc w:val="both"/>
        <w:rPr>
          <w:rFonts w:ascii="Arial" w:hAnsi="Arial" w:cs="Arial"/>
          <w:sz w:val="26"/>
          <w:szCs w:val="26"/>
        </w:rPr>
      </w:pPr>
      <w:r w:rsidRPr="00EC195E">
        <w:rPr>
          <w:rFonts w:ascii="Arial" w:hAnsi="Arial" w:cs="Arial"/>
          <w:sz w:val="26"/>
          <w:szCs w:val="26"/>
        </w:rPr>
        <w:t>Контакты:</w:t>
      </w:r>
    </w:p>
    <w:p w14:paraId="526AC59D" w14:textId="77777777" w:rsidR="00835E50" w:rsidRPr="00EC195E" w:rsidRDefault="00835E50" w:rsidP="00FA3B05">
      <w:pPr>
        <w:spacing w:after="0" w:line="240" w:lineRule="auto"/>
        <w:ind w:firstLine="567"/>
        <w:jc w:val="both"/>
        <w:rPr>
          <w:rFonts w:ascii="Arial" w:hAnsi="Arial" w:cs="Arial"/>
          <w:sz w:val="26"/>
          <w:szCs w:val="26"/>
        </w:rPr>
      </w:pPr>
      <w:r w:rsidRPr="00EC195E">
        <w:rPr>
          <w:rFonts w:ascii="Arial" w:hAnsi="Arial" w:cs="Arial"/>
          <w:sz w:val="26"/>
          <w:szCs w:val="26"/>
        </w:rPr>
        <w:t>+7-911-012-01-70    Голуб Ярослав Валерьевич    г. Санкт-Петербург</w:t>
      </w:r>
    </w:p>
    <w:p w14:paraId="652BE762" w14:textId="77777777" w:rsidR="00835E50" w:rsidRPr="00F76795" w:rsidRDefault="00835E50" w:rsidP="00FA3B05">
      <w:pPr>
        <w:spacing w:after="0" w:line="240" w:lineRule="auto"/>
        <w:ind w:firstLine="567"/>
        <w:jc w:val="both"/>
        <w:rPr>
          <w:rFonts w:ascii="Arial" w:hAnsi="Arial" w:cs="Arial"/>
          <w:sz w:val="26"/>
          <w:szCs w:val="26"/>
        </w:rPr>
      </w:pPr>
      <w:r w:rsidRPr="00F76795">
        <w:rPr>
          <w:rFonts w:ascii="Arial" w:hAnsi="Arial" w:cs="Arial"/>
          <w:sz w:val="26"/>
          <w:szCs w:val="26"/>
        </w:rPr>
        <w:t>6121536@</w:t>
      </w:r>
      <w:proofErr w:type="spellStart"/>
      <w:r w:rsidRPr="00EC195E">
        <w:rPr>
          <w:rFonts w:ascii="Arial" w:hAnsi="Arial" w:cs="Arial"/>
          <w:sz w:val="26"/>
          <w:szCs w:val="26"/>
          <w:lang w:val="en-US"/>
        </w:rPr>
        <w:t>gmail</w:t>
      </w:r>
      <w:proofErr w:type="spellEnd"/>
      <w:r w:rsidRPr="00F76795">
        <w:rPr>
          <w:rFonts w:ascii="Arial" w:hAnsi="Arial" w:cs="Arial"/>
          <w:sz w:val="26"/>
          <w:szCs w:val="26"/>
        </w:rPr>
        <w:t>.</w:t>
      </w:r>
      <w:r w:rsidRPr="00EC195E">
        <w:rPr>
          <w:rFonts w:ascii="Arial" w:hAnsi="Arial" w:cs="Arial"/>
          <w:sz w:val="26"/>
          <w:szCs w:val="26"/>
          <w:lang w:val="en-US"/>
        </w:rPr>
        <w:t>com</w:t>
      </w:r>
    </w:p>
    <w:p w14:paraId="60588227" w14:textId="77777777" w:rsidR="00835E50" w:rsidRPr="00EC195E" w:rsidRDefault="00835E50" w:rsidP="00FA3B05">
      <w:pPr>
        <w:spacing w:after="0" w:line="240" w:lineRule="auto"/>
        <w:rPr>
          <w:rFonts w:ascii="Arial" w:hAnsi="Arial" w:cs="Arial"/>
          <w:sz w:val="26"/>
          <w:szCs w:val="26"/>
        </w:rPr>
      </w:pPr>
    </w:p>
    <w:p w14:paraId="1BAA91A6" w14:textId="77777777" w:rsidR="00550A9E" w:rsidRPr="00EC195E" w:rsidRDefault="00550A9E" w:rsidP="00FA3B05">
      <w:pPr>
        <w:spacing w:after="0" w:line="240" w:lineRule="auto"/>
        <w:ind w:firstLine="567"/>
        <w:jc w:val="both"/>
        <w:rPr>
          <w:rFonts w:ascii="Arial" w:hAnsi="Arial" w:cs="Arial"/>
          <w:sz w:val="26"/>
          <w:szCs w:val="26"/>
        </w:rPr>
      </w:pPr>
      <w:r w:rsidRPr="00EC195E">
        <w:rPr>
          <w:rFonts w:ascii="Arial" w:hAnsi="Arial" w:cs="Arial"/>
          <w:sz w:val="26"/>
          <w:szCs w:val="26"/>
        </w:rPr>
        <w:t>Патент РФ по заявке № 2016122634 (защищен способ).</w:t>
      </w:r>
    </w:p>
    <w:p w14:paraId="79A2535C" w14:textId="77777777" w:rsidR="00835E50" w:rsidRPr="00EC195E" w:rsidRDefault="00835E50" w:rsidP="008F1D07">
      <w:pPr>
        <w:tabs>
          <w:tab w:val="left" w:pos="784"/>
        </w:tabs>
        <w:spacing w:after="0"/>
        <w:ind w:firstLine="567"/>
        <w:jc w:val="both"/>
        <w:rPr>
          <w:rFonts w:ascii="Arial" w:hAnsi="Arial" w:cs="Arial"/>
          <w:bCs/>
          <w:color w:val="000000" w:themeColor="text1"/>
          <w:sz w:val="26"/>
          <w:szCs w:val="26"/>
          <w:shd w:val="clear" w:color="auto" w:fill="FFFFFF" w:themeFill="background1"/>
        </w:rPr>
      </w:pPr>
    </w:p>
    <w:sectPr w:rsidR="00835E50" w:rsidRPr="00EC19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47D92"/>
    <w:multiLevelType w:val="hybridMultilevel"/>
    <w:tmpl w:val="5A389AB4"/>
    <w:lvl w:ilvl="0" w:tplc="5F0A8052">
      <w:start w:val="1"/>
      <w:numFmt w:val="bullet"/>
      <w:lvlText w:val=""/>
      <w:lvlJc w:val="left"/>
      <w:pPr>
        <w:tabs>
          <w:tab w:val="num" w:pos="720"/>
        </w:tabs>
        <w:ind w:left="720" w:hanging="360"/>
      </w:pPr>
      <w:rPr>
        <w:rFonts w:ascii="Wingdings" w:hAnsi="Wingdings" w:hint="default"/>
      </w:rPr>
    </w:lvl>
    <w:lvl w:ilvl="1" w:tplc="5EBCD00E" w:tentative="1">
      <w:start w:val="1"/>
      <w:numFmt w:val="bullet"/>
      <w:lvlText w:val=""/>
      <w:lvlJc w:val="left"/>
      <w:pPr>
        <w:tabs>
          <w:tab w:val="num" w:pos="1440"/>
        </w:tabs>
        <w:ind w:left="1440" w:hanging="360"/>
      </w:pPr>
      <w:rPr>
        <w:rFonts w:ascii="Wingdings" w:hAnsi="Wingdings" w:hint="default"/>
      </w:rPr>
    </w:lvl>
    <w:lvl w:ilvl="2" w:tplc="68B69F84" w:tentative="1">
      <w:start w:val="1"/>
      <w:numFmt w:val="bullet"/>
      <w:lvlText w:val=""/>
      <w:lvlJc w:val="left"/>
      <w:pPr>
        <w:tabs>
          <w:tab w:val="num" w:pos="2160"/>
        </w:tabs>
        <w:ind w:left="2160" w:hanging="360"/>
      </w:pPr>
      <w:rPr>
        <w:rFonts w:ascii="Wingdings" w:hAnsi="Wingdings" w:hint="default"/>
      </w:rPr>
    </w:lvl>
    <w:lvl w:ilvl="3" w:tplc="0CE4CA66" w:tentative="1">
      <w:start w:val="1"/>
      <w:numFmt w:val="bullet"/>
      <w:lvlText w:val=""/>
      <w:lvlJc w:val="left"/>
      <w:pPr>
        <w:tabs>
          <w:tab w:val="num" w:pos="2880"/>
        </w:tabs>
        <w:ind w:left="2880" w:hanging="360"/>
      </w:pPr>
      <w:rPr>
        <w:rFonts w:ascii="Wingdings" w:hAnsi="Wingdings" w:hint="default"/>
      </w:rPr>
    </w:lvl>
    <w:lvl w:ilvl="4" w:tplc="29E8FB06" w:tentative="1">
      <w:start w:val="1"/>
      <w:numFmt w:val="bullet"/>
      <w:lvlText w:val=""/>
      <w:lvlJc w:val="left"/>
      <w:pPr>
        <w:tabs>
          <w:tab w:val="num" w:pos="3600"/>
        </w:tabs>
        <w:ind w:left="3600" w:hanging="360"/>
      </w:pPr>
      <w:rPr>
        <w:rFonts w:ascii="Wingdings" w:hAnsi="Wingdings" w:hint="default"/>
      </w:rPr>
    </w:lvl>
    <w:lvl w:ilvl="5" w:tplc="A352F518" w:tentative="1">
      <w:start w:val="1"/>
      <w:numFmt w:val="bullet"/>
      <w:lvlText w:val=""/>
      <w:lvlJc w:val="left"/>
      <w:pPr>
        <w:tabs>
          <w:tab w:val="num" w:pos="4320"/>
        </w:tabs>
        <w:ind w:left="4320" w:hanging="360"/>
      </w:pPr>
      <w:rPr>
        <w:rFonts w:ascii="Wingdings" w:hAnsi="Wingdings" w:hint="default"/>
      </w:rPr>
    </w:lvl>
    <w:lvl w:ilvl="6" w:tplc="372E357E" w:tentative="1">
      <w:start w:val="1"/>
      <w:numFmt w:val="bullet"/>
      <w:lvlText w:val=""/>
      <w:lvlJc w:val="left"/>
      <w:pPr>
        <w:tabs>
          <w:tab w:val="num" w:pos="5040"/>
        </w:tabs>
        <w:ind w:left="5040" w:hanging="360"/>
      </w:pPr>
      <w:rPr>
        <w:rFonts w:ascii="Wingdings" w:hAnsi="Wingdings" w:hint="default"/>
      </w:rPr>
    </w:lvl>
    <w:lvl w:ilvl="7" w:tplc="ADDAF6EA" w:tentative="1">
      <w:start w:val="1"/>
      <w:numFmt w:val="bullet"/>
      <w:lvlText w:val=""/>
      <w:lvlJc w:val="left"/>
      <w:pPr>
        <w:tabs>
          <w:tab w:val="num" w:pos="5760"/>
        </w:tabs>
        <w:ind w:left="5760" w:hanging="360"/>
      </w:pPr>
      <w:rPr>
        <w:rFonts w:ascii="Wingdings" w:hAnsi="Wingdings" w:hint="default"/>
      </w:rPr>
    </w:lvl>
    <w:lvl w:ilvl="8" w:tplc="02F2478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B3E45E0"/>
    <w:multiLevelType w:val="hybridMultilevel"/>
    <w:tmpl w:val="B7C8E5A0"/>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432"/>
    <w:rsid w:val="00015DF6"/>
    <w:rsid w:val="00085CDD"/>
    <w:rsid w:val="000D55E6"/>
    <w:rsid w:val="0011580F"/>
    <w:rsid w:val="0011618E"/>
    <w:rsid w:val="00116F2D"/>
    <w:rsid w:val="00167608"/>
    <w:rsid w:val="001D08CD"/>
    <w:rsid w:val="001E1671"/>
    <w:rsid w:val="001F6449"/>
    <w:rsid w:val="00265ECB"/>
    <w:rsid w:val="00270834"/>
    <w:rsid w:val="002936AD"/>
    <w:rsid w:val="002B462A"/>
    <w:rsid w:val="002B69A9"/>
    <w:rsid w:val="002B7DA9"/>
    <w:rsid w:val="002C482A"/>
    <w:rsid w:val="002D0301"/>
    <w:rsid w:val="002E3D74"/>
    <w:rsid w:val="00301A83"/>
    <w:rsid w:val="00312531"/>
    <w:rsid w:val="003D640F"/>
    <w:rsid w:val="003E1223"/>
    <w:rsid w:val="00435742"/>
    <w:rsid w:val="00466432"/>
    <w:rsid w:val="004B471C"/>
    <w:rsid w:val="004C5C04"/>
    <w:rsid w:val="004F5E9A"/>
    <w:rsid w:val="00500F30"/>
    <w:rsid w:val="00523CA4"/>
    <w:rsid w:val="00550A9E"/>
    <w:rsid w:val="005B1112"/>
    <w:rsid w:val="005C23CC"/>
    <w:rsid w:val="005D48A5"/>
    <w:rsid w:val="005F44AB"/>
    <w:rsid w:val="00644E46"/>
    <w:rsid w:val="006B7224"/>
    <w:rsid w:val="006C1790"/>
    <w:rsid w:val="006C567E"/>
    <w:rsid w:val="006E25A9"/>
    <w:rsid w:val="006E2D82"/>
    <w:rsid w:val="0070029D"/>
    <w:rsid w:val="00706C4B"/>
    <w:rsid w:val="007119B8"/>
    <w:rsid w:val="00712B4A"/>
    <w:rsid w:val="00733DE8"/>
    <w:rsid w:val="00761C3E"/>
    <w:rsid w:val="007916A4"/>
    <w:rsid w:val="007930B7"/>
    <w:rsid w:val="007A52D6"/>
    <w:rsid w:val="007C1B3D"/>
    <w:rsid w:val="007E521F"/>
    <w:rsid w:val="0080216C"/>
    <w:rsid w:val="00816D68"/>
    <w:rsid w:val="00835E50"/>
    <w:rsid w:val="00860CD9"/>
    <w:rsid w:val="00880FBC"/>
    <w:rsid w:val="00891B3E"/>
    <w:rsid w:val="008C7EA3"/>
    <w:rsid w:val="008F1D07"/>
    <w:rsid w:val="009033E5"/>
    <w:rsid w:val="00906B8E"/>
    <w:rsid w:val="00907B41"/>
    <w:rsid w:val="00924852"/>
    <w:rsid w:val="00925A51"/>
    <w:rsid w:val="009579ED"/>
    <w:rsid w:val="00975E58"/>
    <w:rsid w:val="00985134"/>
    <w:rsid w:val="0099417C"/>
    <w:rsid w:val="009B3D5F"/>
    <w:rsid w:val="00A01B8C"/>
    <w:rsid w:val="00A07D91"/>
    <w:rsid w:val="00A53AFF"/>
    <w:rsid w:val="00AC5D80"/>
    <w:rsid w:val="00AE5DB8"/>
    <w:rsid w:val="00B77D00"/>
    <w:rsid w:val="00BD2159"/>
    <w:rsid w:val="00BE638F"/>
    <w:rsid w:val="00BE6C6E"/>
    <w:rsid w:val="00C1241F"/>
    <w:rsid w:val="00C7388B"/>
    <w:rsid w:val="00CF44AB"/>
    <w:rsid w:val="00D05A9B"/>
    <w:rsid w:val="00D7205F"/>
    <w:rsid w:val="00D963E0"/>
    <w:rsid w:val="00D965A1"/>
    <w:rsid w:val="00DA383C"/>
    <w:rsid w:val="00DC0FF3"/>
    <w:rsid w:val="00DE10CE"/>
    <w:rsid w:val="00DF5ADF"/>
    <w:rsid w:val="00E140D2"/>
    <w:rsid w:val="00EA47B6"/>
    <w:rsid w:val="00EC195E"/>
    <w:rsid w:val="00EE6165"/>
    <w:rsid w:val="00EF556F"/>
    <w:rsid w:val="00F11EC0"/>
    <w:rsid w:val="00F16713"/>
    <w:rsid w:val="00F40131"/>
    <w:rsid w:val="00F76795"/>
    <w:rsid w:val="00FA3B05"/>
    <w:rsid w:val="00FC10A9"/>
    <w:rsid w:val="00FC79EB"/>
    <w:rsid w:val="00FD043E"/>
    <w:rsid w:val="00FE4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5EBF3"/>
  <w15:chartTrackingRefBased/>
  <w15:docId w15:val="{EE990515-7FFA-40B4-820F-E3CFD47A0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FA3B05"/>
    <w:pPr>
      <w:keepNext/>
      <w:keepLines/>
      <w:spacing w:before="40" w:after="0" w:line="360" w:lineRule="auto"/>
      <w:ind w:firstLine="709"/>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1C3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61C3E"/>
    <w:pPr>
      <w:ind w:left="720"/>
      <w:contextualSpacing/>
    </w:pPr>
  </w:style>
  <w:style w:type="paragraph" w:styleId="a5">
    <w:name w:val="Normal (Web)"/>
    <w:basedOn w:val="a"/>
    <w:uiPriority w:val="99"/>
    <w:semiHidden/>
    <w:unhideWhenUsed/>
    <w:rsid w:val="002B46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2936AD"/>
    <w:rPr>
      <w:color w:val="0000FF"/>
      <w:u w:val="single"/>
    </w:rPr>
  </w:style>
  <w:style w:type="paragraph" w:styleId="a7">
    <w:name w:val="Balloon Text"/>
    <w:basedOn w:val="a"/>
    <w:link w:val="a8"/>
    <w:uiPriority w:val="99"/>
    <w:semiHidden/>
    <w:unhideWhenUsed/>
    <w:rsid w:val="00C1241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1241F"/>
    <w:rPr>
      <w:rFonts w:ascii="Segoe UI" w:hAnsi="Segoe UI" w:cs="Segoe UI"/>
      <w:sz w:val="18"/>
      <w:szCs w:val="18"/>
    </w:rPr>
  </w:style>
  <w:style w:type="character" w:customStyle="1" w:styleId="20">
    <w:name w:val="Заголовок 2 Знак"/>
    <w:basedOn w:val="a0"/>
    <w:link w:val="2"/>
    <w:uiPriority w:val="9"/>
    <w:rsid w:val="00FA3B05"/>
    <w:rPr>
      <w:rFonts w:ascii="Times New Roman" w:eastAsiaTheme="majorEastAsia" w:hAnsi="Times New Roman" w:cstheme="majorBidi"/>
      <w:b/>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508185">
      <w:bodyDiv w:val="1"/>
      <w:marLeft w:val="0"/>
      <w:marRight w:val="0"/>
      <w:marTop w:val="0"/>
      <w:marBottom w:val="0"/>
      <w:divBdr>
        <w:top w:val="none" w:sz="0" w:space="0" w:color="auto"/>
        <w:left w:val="none" w:sz="0" w:space="0" w:color="auto"/>
        <w:bottom w:val="none" w:sz="0" w:space="0" w:color="auto"/>
        <w:right w:val="none" w:sz="0" w:space="0" w:color="auto"/>
      </w:divBdr>
      <w:divsChild>
        <w:div w:id="191767122">
          <w:marLeft w:val="0"/>
          <w:marRight w:val="0"/>
          <w:marTop w:val="0"/>
          <w:marBottom w:val="0"/>
          <w:divBdr>
            <w:top w:val="none" w:sz="0" w:space="0" w:color="auto"/>
            <w:left w:val="none" w:sz="0" w:space="0" w:color="auto"/>
            <w:bottom w:val="none" w:sz="0" w:space="0" w:color="auto"/>
            <w:right w:val="none" w:sz="0" w:space="0" w:color="auto"/>
          </w:divBdr>
        </w:div>
        <w:div w:id="985279426">
          <w:marLeft w:val="0"/>
          <w:marRight w:val="0"/>
          <w:marTop w:val="0"/>
          <w:marBottom w:val="0"/>
          <w:divBdr>
            <w:top w:val="none" w:sz="0" w:space="0" w:color="auto"/>
            <w:left w:val="none" w:sz="0" w:space="0" w:color="auto"/>
            <w:bottom w:val="none" w:sz="0" w:space="0" w:color="auto"/>
            <w:right w:val="none" w:sz="0" w:space="0" w:color="auto"/>
          </w:divBdr>
        </w:div>
        <w:div w:id="920335116">
          <w:marLeft w:val="0"/>
          <w:marRight w:val="0"/>
          <w:marTop w:val="0"/>
          <w:marBottom w:val="0"/>
          <w:divBdr>
            <w:top w:val="none" w:sz="0" w:space="0" w:color="auto"/>
            <w:left w:val="none" w:sz="0" w:space="0" w:color="auto"/>
            <w:bottom w:val="none" w:sz="0" w:space="0" w:color="auto"/>
            <w:right w:val="none" w:sz="0" w:space="0" w:color="auto"/>
          </w:divBdr>
        </w:div>
        <w:div w:id="1926718684">
          <w:marLeft w:val="0"/>
          <w:marRight w:val="0"/>
          <w:marTop w:val="0"/>
          <w:marBottom w:val="0"/>
          <w:divBdr>
            <w:top w:val="none" w:sz="0" w:space="0" w:color="auto"/>
            <w:left w:val="none" w:sz="0" w:space="0" w:color="auto"/>
            <w:bottom w:val="none" w:sz="0" w:space="0" w:color="auto"/>
            <w:right w:val="none" w:sz="0" w:space="0" w:color="auto"/>
          </w:divBdr>
        </w:div>
        <w:div w:id="1597514205">
          <w:marLeft w:val="0"/>
          <w:marRight w:val="0"/>
          <w:marTop w:val="0"/>
          <w:marBottom w:val="0"/>
          <w:divBdr>
            <w:top w:val="none" w:sz="0" w:space="0" w:color="auto"/>
            <w:left w:val="none" w:sz="0" w:space="0" w:color="auto"/>
            <w:bottom w:val="none" w:sz="0" w:space="0" w:color="auto"/>
            <w:right w:val="none" w:sz="0" w:space="0" w:color="auto"/>
          </w:divBdr>
        </w:div>
        <w:div w:id="459690752">
          <w:marLeft w:val="0"/>
          <w:marRight w:val="0"/>
          <w:marTop w:val="0"/>
          <w:marBottom w:val="0"/>
          <w:divBdr>
            <w:top w:val="none" w:sz="0" w:space="0" w:color="auto"/>
            <w:left w:val="none" w:sz="0" w:space="0" w:color="auto"/>
            <w:bottom w:val="none" w:sz="0" w:space="0" w:color="auto"/>
            <w:right w:val="none" w:sz="0" w:space="0" w:color="auto"/>
          </w:divBdr>
        </w:div>
        <w:div w:id="1360089110">
          <w:marLeft w:val="0"/>
          <w:marRight w:val="0"/>
          <w:marTop w:val="0"/>
          <w:marBottom w:val="0"/>
          <w:divBdr>
            <w:top w:val="none" w:sz="0" w:space="0" w:color="auto"/>
            <w:left w:val="none" w:sz="0" w:space="0" w:color="auto"/>
            <w:bottom w:val="none" w:sz="0" w:space="0" w:color="auto"/>
            <w:right w:val="none" w:sz="0" w:space="0" w:color="auto"/>
          </w:divBdr>
        </w:div>
        <w:div w:id="1800102409">
          <w:marLeft w:val="0"/>
          <w:marRight w:val="0"/>
          <w:marTop w:val="0"/>
          <w:marBottom w:val="0"/>
          <w:divBdr>
            <w:top w:val="none" w:sz="0" w:space="0" w:color="auto"/>
            <w:left w:val="none" w:sz="0" w:space="0" w:color="auto"/>
            <w:bottom w:val="none" w:sz="0" w:space="0" w:color="auto"/>
            <w:right w:val="none" w:sz="0" w:space="0" w:color="auto"/>
          </w:divBdr>
        </w:div>
      </w:divsChild>
    </w:div>
    <w:div w:id="863984259">
      <w:bodyDiv w:val="1"/>
      <w:marLeft w:val="0"/>
      <w:marRight w:val="0"/>
      <w:marTop w:val="0"/>
      <w:marBottom w:val="0"/>
      <w:divBdr>
        <w:top w:val="none" w:sz="0" w:space="0" w:color="auto"/>
        <w:left w:val="none" w:sz="0" w:space="0" w:color="auto"/>
        <w:bottom w:val="none" w:sz="0" w:space="0" w:color="auto"/>
        <w:right w:val="none" w:sz="0" w:space="0" w:color="auto"/>
      </w:divBdr>
    </w:div>
    <w:div w:id="1141507392">
      <w:bodyDiv w:val="1"/>
      <w:marLeft w:val="0"/>
      <w:marRight w:val="0"/>
      <w:marTop w:val="0"/>
      <w:marBottom w:val="0"/>
      <w:divBdr>
        <w:top w:val="none" w:sz="0" w:space="0" w:color="auto"/>
        <w:left w:val="none" w:sz="0" w:space="0" w:color="auto"/>
        <w:bottom w:val="none" w:sz="0" w:space="0" w:color="auto"/>
        <w:right w:val="none" w:sz="0" w:space="0" w:color="auto"/>
      </w:divBdr>
    </w:div>
    <w:div w:id="1760129545">
      <w:bodyDiv w:val="1"/>
      <w:marLeft w:val="0"/>
      <w:marRight w:val="0"/>
      <w:marTop w:val="0"/>
      <w:marBottom w:val="0"/>
      <w:divBdr>
        <w:top w:val="none" w:sz="0" w:space="0" w:color="auto"/>
        <w:left w:val="none" w:sz="0" w:space="0" w:color="auto"/>
        <w:bottom w:val="none" w:sz="0" w:space="0" w:color="auto"/>
        <w:right w:val="none" w:sz="0" w:space="0" w:color="auto"/>
      </w:divBdr>
      <w:divsChild>
        <w:div w:id="1966305019">
          <w:marLeft w:val="533"/>
          <w:marRight w:val="0"/>
          <w:marTop w:val="90"/>
          <w:marBottom w:val="0"/>
          <w:divBdr>
            <w:top w:val="none" w:sz="0" w:space="0" w:color="auto"/>
            <w:left w:val="none" w:sz="0" w:space="0" w:color="auto"/>
            <w:bottom w:val="none" w:sz="0" w:space="0" w:color="auto"/>
            <w:right w:val="none" w:sz="0" w:space="0" w:color="auto"/>
          </w:divBdr>
        </w:div>
        <w:div w:id="1953708059">
          <w:marLeft w:val="533"/>
          <w:marRight w:val="0"/>
          <w:marTop w:val="90"/>
          <w:marBottom w:val="0"/>
          <w:divBdr>
            <w:top w:val="none" w:sz="0" w:space="0" w:color="auto"/>
            <w:left w:val="none" w:sz="0" w:space="0" w:color="auto"/>
            <w:bottom w:val="none" w:sz="0" w:space="0" w:color="auto"/>
            <w:right w:val="none" w:sz="0" w:space="0" w:color="auto"/>
          </w:divBdr>
        </w:div>
        <w:div w:id="1127429673">
          <w:marLeft w:val="533"/>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1055</Words>
  <Characters>6019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Iaroslav Golub</dc:creator>
  <cp:keywords/>
  <dc:description/>
  <cp:lastModifiedBy>Y G</cp:lastModifiedBy>
  <cp:revision>7</cp:revision>
  <cp:lastPrinted>2020-12-23T15:04:00Z</cp:lastPrinted>
  <dcterms:created xsi:type="dcterms:W3CDTF">2020-10-30T16:42:00Z</dcterms:created>
  <dcterms:modified xsi:type="dcterms:W3CDTF">2020-12-23T15:29:00Z</dcterms:modified>
</cp:coreProperties>
</file>